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9B" w:rsidRPr="004760C8" w:rsidRDefault="005C4D9B" w:rsidP="005C4D9B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 xml:space="preserve">Załącznik nr </w:t>
      </w:r>
      <w:r>
        <w:rPr>
          <w:rFonts w:asciiTheme="minorHAnsi" w:hAnsiTheme="minorHAnsi"/>
          <w:sz w:val="22"/>
          <w:szCs w:val="22"/>
        </w:rPr>
        <w:t>9</w:t>
      </w:r>
      <w:r w:rsidRPr="004760C8">
        <w:rPr>
          <w:rFonts w:asciiTheme="minorHAnsi" w:hAnsiTheme="minorHAnsi"/>
          <w:sz w:val="22"/>
          <w:szCs w:val="22"/>
        </w:rPr>
        <w:t xml:space="preserve"> </w:t>
      </w:r>
    </w:p>
    <w:p w:rsidR="005C4D9B" w:rsidRPr="004760C8" w:rsidRDefault="005C4D9B" w:rsidP="005C4D9B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 xml:space="preserve">do Systemu Zapewnienia Jakości Kształcenia </w:t>
      </w:r>
    </w:p>
    <w:p w:rsidR="005C4D9B" w:rsidRPr="004760C8" w:rsidRDefault="005C4D9B" w:rsidP="005C4D9B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>na Wydziale Mechanicznym</w:t>
      </w:r>
    </w:p>
    <w:p w:rsidR="00D33C7C" w:rsidRPr="006B6F9C" w:rsidRDefault="00D33C7C" w:rsidP="00551BF4">
      <w:pPr>
        <w:pStyle w:val="Styl2"/>
        <w:jc w:val="center"/>
        <w:rPr>
          <w:rFonts w:asciiTheme="minorHAnsi" w:hAnsiTheme="minorHAnsi"/>
          <w:b/>
          <w:color w:val="000000"/>
        </w:rPr>
      </w:pPr>
    </w:p>
    <w:p w:rsidR="00C8040A" w:rsidRPr="00D33C7C" w:rsidRDefault="00C8040A" w:rsidP="00551BF4">
      <w:pPr>
        <w:pStyle w:val="Styl2"/>
        <w:jc w:val="center"/>
        <w:rPr>
          <w:rFonts w:asciiTheme="minorHAnsi" w:hAnsiTheme="minorHAnsi"/>
          <w:b/>
          <w:color w:val="000000"/>
        </w:rPr>
      </w:pPr>
    </w:p>
    <w:p w:rsidR="00C10C38" w:rsidRDefault="009F2270" w:rsidP="0018064F">
      <w:pPr>
        <w:pStyle w:val="Styl2"/>
        <w:spacing w:line="360" w:lineRule="auto"/>
        <w:ind w:firstLine="709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color w:val="000000"/>
        </w:rPr>
        <w:t xml:space="preserve">PROCEDURA </w:t>
      </w:r>
      <w:r w:rsidR="00C10C38" w:rsidRPr="00D33C7C">
        <w:rPr>
          <w:rFonts w:asciiTheme="minorHAnsi" w:hAnsiTheme="minorHAnsi"/>
          <w:b/>
          <w:color w:val="000000"/>
        </w:rPr>
        <w:t xml:space="preserve">POSTĘPOWANIA WERYFIKUJĄCEGO </w:t>
      </w:r>
      <w:r w:rsidR="00C10C38" w:rsidRPr="006279AC">
        <w:rPr>
          <w:rFonts w:asciiTheme="minorHAnsi" w:hAnsiTheme="minorHAnsi"/>
          <w:b/>
        </w:rPr>
        <w:t xml:space="preserve">EFEKTY UCZENIA SIĘ </w:t>
      </w:r>
    </w:p>
    <w:p w:rsidR="00551BF4" w:rsidRPr="00D33C7C" w:rsidRDefault="00C10C38" w:rsidP="0018064F">
      <w:pPr>
        <w:pStyle w:val="Styl2"/>
        <w:spacing w:line="360" w:lineRule="auto"/>
        <w:ind w:firstLine="709"/>
        <w:jc w:val="center"/>
        <w:rPr>
          <w:rFonts w:asciiTheme="minorHAnsi" w:hAnsiTheme="minorHAnsi"/>
          <w:b/>
          <w:color w:val="000000"/>
        </w:rPr>
      </w:pPr>
      <w:r w:rsidRPr="006279AC">
        <w:rPr>
          <w:rFonts w:asciiTheme="minorHAnsi" w:hAnsiTheme="minorHAnsi"/>
          <w:b/>
        </w:rPr>
        <w:t>ORAZ DOKUMENTOWANIA WERYFIKACJI EFEKTÓW UCZENIA SIĘ</w:t>
      </w:r>
    </w:p>
    <w:p w:rsidR="00551BF4" w:rsidRPr="00D33C7C" w:rsidRDefault="00551BF4" w:rsidP="00551BF4">
      <w:pPr>
        <w:pStyle w:val="Styl2"/>
        <w:rPr>
          <w:rFonts w:asciiTheme="minorHAnsi" w:hAnsiTheme="minorHAnsi"/>
          <w:b/>
          <w:color w:val="000000"/>
        </w:rPr>
      </w:pPr>
    </w:p>
    <w:p w:rsidR="00551BF4" w:rsidRPr="005C4D9B" w:rsidRDefault="00551BF4" w:rsidP="00385C69">
      <w:pPr>
        <w:pStyle w:val="Styl2"/>
        <w:spacing w:line="360" w:lineRule="auto"/>
        <w:ind w:firstLine="709"/>
        <w:rPr>
          <w:rFonts w:asciiTheme="minorHAnsi" w:hAnsiTheme="minorHAnsi"/>
        </w:rPr>
      </w:pPr>
      <w:r w:rsidRPr="00D33C7C">
        <w:rPr>
          <w:rFonts w:asciiTheme="minorHAnsi" w:hAnsiTheme="minorHAnsi"/>
          <w:color w:val="000000"/>
        </w:rPr>
        <w:t xml:space="preserve">Procedura określa podstawowe obowiązki nauczyciela akademickiego w zakresie realizacji zajęć oraz weryfikacji i dokumentowania osiągnięcia efektów </w:t>
      </w:r>
      <w:r w:rsidR="006279AC" w:rsidRPr="006279AC">
        <w:rPr>
          <w:rFonts w:asciiTheme="minorHAnsi" w:hAnsiTheme="minorHAnsi"/>
        </w:rPr>
        <w:t>uczenia się</w:t>
      </w:r>
      <w:r w:rsidRPr="00D33C7C">
        <w:rPr>
          <w:rFonts w:asciiTheme="minorHAnsi" w:hAnsiTheme="minorHAnsi"/>
          <w:color w:val="000000"/>
        </w:rPr>
        <w:t xml:space="preserve"> przez studentów na Wydziale Mechanicznym</w:t>
      </w:r>
      <w:r w:rsidRPr="005C4D9B">
        <w:rPr>
          <w:rFonts w:asciiTheme="minorHAnsi" w:hAnsiTheme="minorHAnsi"/>
        </w:rPr>
        <w:t xml:space="preserve"> Uniwersytetu Technologiczno-Humanistycznego </w:t>
      </w:r>
      <w:r w:rsidR="006B6F9C" w:rsidRPr="005C4D9B">
        <w:rPr>
          <w:rFonts w:asciiTheme="minorHAnsi" w:hAnsiTheme="minorHAnsi"/>
        </w:rPr>
        <w:t xml:space="preserve">im. Kazimierza Pułaskiego </w:t>
      </w:r>
      <w:r w:rsidRPr="005C4D9B">
        <w:rPr>
          <w:rFonts w:asciiTheme="minorHAnsi" w:hAnsiTheme="minorHAnsi"/>
        </w:rPr>
        <w:t>w Radomiu.</w:t>
      </w:r>
    </w:p>
    <w:p w:rsidR="00551BF4" w:rsidRPr="00D33C7C" w:rsidRDefault="00551BF4" w:rsidP="00385C69">
      <w:pPr>
        <w:pStyle w:val="Styl2"/>
        <w:spacing w:line="360" w:lineRule="auto"/>
        <w:ind w:firstLine="709"/>
        <w:rPr>
          <w:rFonts w:asciiTheme="minorHAnsi" w:hAnsiTheme="minorHAnsi"/>
          <w:color w:val="000000"/>
        </w:rPr>
      </w:pPr>
      <w:r w:rsidRPr="005C4D9B">
        <w:rPr>
          <w:rFonts w:asciiTheme="minorHAnsi" w:hAnsiTheme="minorHAnsi"/>
        </w:rPr>
        <w:t xml:space="preserve">Weryfikacja i analiza efektów </w:t>
      </w:r>
      <w:r w:rsidR="006279AC" w:rsidRPr="005C4D9B">
        <w:rPr>
          <w:rFonts w:asciiTheme="minorHAnsi" w:hAnsiTheme="minorHAnsi"/>
        </w:rPr>
        <w:t xml:space="preserve">uczenia się </w:t>
      </w:r>
      <w:r w:rsidRPr="005C4D9B">
        <w:rPr>
          <w:rFonts w:asciiTheme="minorHAnsi" w:hAnsiTheme="minorHAnsi"/>
        </w:rPr>
        <w:t xml:space="preserve">studentów przez prowadzącego zajęcia na Wydziale Mechanicznym UTH </w:t>
      </w:r>
      <w:r w:rsidR="006B6F9C" w:rsidRPr="005C4D9B">
        <w:rPr>
          <w:rFonts w:asciiTheme="minorHAnsi" w:hAnsiTheme="minorHAnsi"/>
        </w:rPr>
        <w:t xml:space="preserve">Rad. </w:t>
      </w:r>
      <w:r w:rsidRPr="005C4D9B">
        <w:rPr>
          <w:rFonts w:asciiTheme="minorHAnsi" w:hAnsiTheme="minorHAnsi"/>
        </w:rPr>
        <w:t>ma</w:t>
      </w:r>
      <w:r w:rsidRPr="00D33C7C">
        <w:rPr>
          <w:rFonts w:asciiTheme="minorHAnsi" w:hAnsiTheme="minorHAnsi"/>
          <w:color w:val="000000"/>
        </w:rPr>
        <w:t xml:space="preserve"> charakter trzystopniowy. Pierwszy stopień stanowi analiza </w:t>
      </w:r>
      <w:r w:rsidR="006279AC" w:rsidRPr="00E262F9">
        <w:rPr>
          <w:rFonts w:asciiTheme="minorHAnsi" w:hAnsiTheme="minorHAnsi"/>
          <w:color w:val="000000" w:themeColor="text1"/>
        </w:rPr>
        <w:t>realizacji celów programu studiów</w:t>
      </w:r>
      <w:r w:rsidR="006279AC" w:rsidRPr="00AA0D62">
        <w:rPr>
          <w:rFonts w:asciiTheme="minorHAnsi" w:hAnsiTheme="minorHAnsi"/>
        </w:rPr>
        <w:t xml:space="preserve"> </w:t>
      </w:r>
      <w:r w:rsidRPr="00D33C7C">
        <w:rPr>
          <w:rFonts w:asciiTheme="minorHAnsi" w:hAnsiTheme="minorHAnsi"/>
          <w:color w:val="000000"/>
        </w:rPr>
        <w:t>(regulowana poprzez Procedurę Analizy Realizacji Celów Programu</w:t>
      </w:r>
      <w:r w:rsidR="006279AC">
        <w:rPr>
          <w:rFonts w:asciiTheme="minorHAnsi" w:hAnsiTheme="minorHAnsi"/>
          <w:color w:val="000000"/>
        </w:rPr>
        <w:t xml:space="preserve"> Studiów</w:t>
      </w:r>
      <w:r w:rsidRPr="00D33C7C">
        <w:rPr>
          <w:rFonts w:asciiTheme="minorHAnsi" w:hAnsiTheme="minorHAnsi"/>
          <w:color w:val="000000"/>
        </w:rPr>
        <w:t xml:space="preserve">), drugi – weryfikacja osiągnięcia efektów </w:t>
      </w:r>
      <w:r w:rsidR="006279AC" w:rsidRPr="006279AC">
        <w:rPr>
          <w:rFonts w:asciiTheme="minorHAnsi" w:hAnsiTheme="minorHAnsi"/>
        </w:rPr>
        <w:t>uczenia się</w:t>
      </w:r>
      <w:r w:rsidRPr="00D33C7C">
        <w:rPr>
          <w:rFonts w:asciiTheme="minorHAnsi" w:hAnsiTheme="minorHAnsi"/>
          <w:color w:val="000000"/>
        </w:rPr>
        <w:t xml:space="preserve"> przez studentów, trzeci – analiza zbiorcza wyników nauczania (regulowana przez Procedurę Analizy Wyników Nauczania). </w:t>
      </w:r>
    </w:p>
    <w:p w:rsidR="00551BF4" w:rsidRPr="00D33C7C" w:rsidRDefault="00551BF4" w:rsidP="00551BF4">
      <w:pPr>
        <w:numPr>
          <w:ilvl w:val="0"/>
          <w:numId w:val="1"/>
        </w:numPr>
        <w:spacing w:before="240" w:after="240"/>
        <w:ind w:left="357" w:hanging="357"/>
        <w:jc w:val="both"/>
        <w:rPr>
          <w:rFonts w:asciiTheme="minorHAnsi" w:hAnsiTheme="minorHAnsi" w:cs="Arial"/>
          <w:b/>
        </w:rPr>
      </w:pPr>
      <w:r w:rsidRPr="00D33C7C">
        <w:rPr>
          <w:rFonts w:asciiTheme="minorHAnsi" w:hAnsiTheme="minorHAnsi" w:cs="Arial"/>
          <w:b/>
        </w:rPr>
        <w:t>Podstawowe obowiązki nauczyciela w zakresie realizacji zajęć i jej dokumentacji</w:t>
      </w:r>
    </w:p>
    <w:p w:rsidR="00551BF4" w:rsidRPr="005C4D9B" w:rsidRDefault="00551BF4" w:rsidP="00385C69">
      <w:pPr>
        <w:numPr>
          <w:ilvl w:val="1"/>
          <w:numId w:val="1"/>
        </w:numPr>
        <w:spacing w:after="120" w:line="360" w:lineRule="auto"/>
        <w:ind w:left="788" w:hanging="431"/>
        <w:jc w:val="both"/>
        <w:rPr>
          <w:rFonts w:asciiTheme="minorHAnsi" w:hAnsiTheme="minorHAnsi" w:cs="Arial"/>
          <w:color w:val="auto"/>
        </w:rPr>
      </w:pPr>
      <w:r w:rsidRPr="005C4D9B">
        <w:rPr>
          <w:rFonts w:asciiTheme="minorHAnsi" w:hAnsiTheme="minorHAnsi" w:cs="Arial"/>
          <w:color w:val="auto"/>
        </w:rPr>
        <w:t xml:space="preserve">Nauczyciel akademicki przyjmując do realizacji zajęcia dydaktyczne z przedmiotu (modułu kształcenia) jest zobowiązany do zrealizowania celów </w:t>
      </w:r>
      <w:r w:rsidR="006279AC" w:rsidRPr="005C4D9B">
        <w:rPr>
          <w:rFonts w:asciiTheme="minorHAnsi" w:eastAsia="Times New Roman" w:hAnsiTheme="minorHAnsi" w:cs="Arial"/>
          <w:bCs/>
          <w:color w:val="auto"/>
        </w:rPr>
        <w:t>programu studiów</w:t>
      </w:r>
      <w:r w:rsidRPr="005C4D9B">
        <w:rPr>
          <w:rFonts w:asciiTheme="minorHAnsi" w:hAnsiTheme="minorHAnsi" w:cs="Arial"/>
          <w:color w:val="auto"/>
        </w:rPr>
        <w:t xml:space="preserve"> określonych w karcie przedmiotu (modułu kształcenia) właściwym dla kierunku kształcenia, </w:t>
      </w:r>
      <w:r w:rsidR="006B6F9C" w:rsidRPr="005C4D9B">
        <w:rPr>
          <w:rFonts w:asciiTheme="minorHAnsi" w:hAnsiTheme="minorHAnsi" w:cs="Arial"/>
          <w:color w:val="auto"/>
        </w:rPr>
        <w:t xml:space="preserve">poziomu </w:t>
      </w:r>
      <w:r w:rsidRPr="005C4D9B">
        <w:rPr>
          <w:rFonts w:asciiTheme="minorHAnsi" w:hAnsiTheme="minorHAnsi" w:cs="Arial"/>
          <w:color w:val="auto"/>
        </w:rPr>
        <w:t>studiów oraz semestru studiów.</w:t>
      </w:r>
    </w:p>
    <w:p w:rsidR="00551BF4" w:rsidRPr="00D33C7C" w:rsidRDefault="00551BF4" w:rsidP="00385C69">
      <w:pPr>
        <w:numPr>
          <w:ilvl w:val="1"/>
          <w:numId w:val="1"/>
        </w:numPr>
        <w:spacing w:after="120" w:line="360" w:lineRule="auto"/>
        <w:ind w:left="788" w:hanging="431"/>
        <w:jc w:val="both"/>
        <w:rPr>
          <w:rFonts w:asciiTheme="minorHAnsi" w:hAnsiTheme="minorHAnsi" w:cs="Arial"/>
        </w:rPr>
      </w:pPr>
      <w:r w:rsidRPr="00D33C7C">
        <w:rPr>
          <w:rFonts w:asciiTheme="minorHAnsi" w:hAnsiTheme="minorHAnsi" w:cs="Arial"/>
        </w:rPr>
        <w:t>Nauczyciel akademicki potwierdza fakt zapo</w:t>
      </w:r>
      <w:r w:rsidR="00A77352">
        <w:rPr>
          <w:rFonts w:asciiTheme="minorHAnsi" w:hAnsiTheme="minorHAnsi" w:cs="Arial"/>
        </w:rPr>
        <w:t>znania się z kartą przedmiotu i </w:t>
      </w:r>
      <w:r w:rsidRPr="00D33C7C">
        <w:rPr>
          <w:rFonts w:asciiTheme="minorHAnsi" w:hAnsiTheme="minorHAnsi" w:cs="Arial"/>
        </w:rPr>
        <w:t xml:space="preserve">określonymi w niej efektami </w:t>
      </w:r>
      <w:r w:rsidR="006279AC" w:rsidRPr="006279AC">
        <w:rPr>
          <w:rFonts w:asciiTheme="minorHAnsi" w:hAnsiTheme="minorHAnsi"/>
          <w:color w:val="auto"/>
        </w:rPr>
        <w:t>uczenia się</w:t>
      </w:r>
      <w:r w:rsidR="006279AC" w:rsidRPr="00D33C7C">
        <w:rPr>
          <w:rFonts w:asciiTheme="minorHAnsi" w:hAnsiTheme="minorHAnsi"/>
        </w:rPr>
        <w:t xml:space="preserve"> </w:t>
      </w:r>
      <w:r w:rsidRPr="00D33C7C">
        <w:rPr>
          <w:rFonts w:asciiTheme="minorHAnsi" w:hAnsiTheme="minorHAnsi" w:cs="Arial"/>
        </w:rPr>
        <w:t>poprzez złożenie podpisu w Indywidualnej karcie obciążeń dydaktycznych nauczyciela akademickiego UHT Rad. w rubryce „Zapoznałem się z rozkładem zajęć i przyjmuję do realizacji powierzone mi zajęcia dydaktyczne”.</w:t>
      </w:r>
    </w:p>
    <w:p w:rsidR="00551BF4" w:rsidRPr="00D33C7C" w:rsidRDefault="00551BF4" w:rsidP="00385C69">
      <w:pPr>
        <w:numPr>
          <w:ilvl w:val="1"/>
          <w:numId w:val="1"/>
        </w:numPr>
        <w:spacing w:after="120" w:line="360" w:lineRule="auto"/>
        <w:ind w:left="788" w:hanging="431"/>
        <w:jc w:val="both"/>
        <w:rPr>
          <w:rFonts w:asciiTheme="minorHAnsi" w:hAnsiTheme="minorHAnsi" w:cs="Arial"/>
        </w:rPr>
      </w:pPr>
      <w:r w:rsidRPr="00D33C7C">
        <w:rPr>
          <w:rFonts w:asciiTheme="minorHAnsi" w:hAnsiTheme="minorHAnsi" w:cs="Arial"/>
        </w:rPr>
        <w:t>Zrealizowanie przydzielonych zajęć nauczyciel akademicki potwierdza poprzez złożenie podpisu w Indywidualnej karcie obciążeń dydaktycznych nauczyciela akademickiego UHT Rad. w rubryce „Potwierdzam wykonanie zajęć dydaktycznych w semestrze…”.</w:t>
      </w:r>
    </w:p>
    <w:p w:rsidR="00551BF4" w:rsidRPr="00D33C7C" w:rsidRDefault="00551BF4" w:rsidP="00385C69">
      <w:pPr>
        <w:numPr>
          <w:ilvl w:val="1"/>
          <w:numId w:val="1"/>
        </w:numPr>
        <w:spacing w:after="120" w:line="360" w:lineRule="auto"/>
        <w:ind w:left="788" w:hanging="431"/>
        <w:jc w:val="both"/>
        <w:rPr>
          <w:rFonts w:asciiTheme="minorHAnsi" w:hAnsiTheme="minorHAnsi" w:cs="Arial"/>
        </w:rPr>
      </w:pPr>
      <w:r w:rsidRPr="00D33C7C">
        <w:rPr>
          <w:rFonts w:asciiTheme="minorHAnsi" w:hAnsiTheme="minorHAnsi" w:cs="Arial"/>
        </w:rPr>
        <w:t>Nauczyciel akademicki, prowadzący zajęcia dydaktyczne, jest zobowiązany do:</w:t>
      </w:r>
    </w:p>
    <w:p w:rsidR="00551BF4" w:rsidRPr="00D33C7C" w:rsidRDefault="00551BF4" w:rsidP="00385C69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Theme="minorHAnsi" w:hAnsiTheme="minorHAnsi" w:cs="Arial"/>
        </w:rPr>
      </w:pPr>
      <w:r w:rsidRPr="00D33C7C">
        <w:rPr>
          <w:rFonts w:asciiTheme="minorHAnsi" w:hAnsiTheme="minorHAnsi" w:cs="Arial"/>
        </w:rPr>
        <w:lastRenderedPageBreak/>
        <w:t xml:space="preserve">przeprowadzenia analizy realizacji celów </w:t>
      </w:r>
      <w:r w:rsidR="006279AC" w:rsidRPr="006279AC">
        <w:rPr>
          <w:rFonts w:asciiTheme="minorHAnsi" w:eastAsia="Times New Roman" w:hAnsiTheme="minorHAnsi" w:cs="Arial"/>
          <w:bCs/>
          <w:color w:val="auto"/>
        </w:rPr>
        <w:t>programu studiów</w:t>
      </w:r>
      <w:r w:rsidRPr="00D33C7C">
        <w:rPr>
          <w:rFonts w:asciiTheme="minorHAnsi" w:hAnsiTheme="minorHAnsi" w:cs="Arial"/>
        </w:rPr>
        <w:t xml:space="preserve">, </w:t>
      </w:r>
    </w:p>
    <w:p w:rsidR="00551BF4" w:rsidRPr="00D33C7C" w:rsidRDefault="00551BF4" w:rsidP="00385C69">
      <w:pPr>
        <w:pStyle w:val="Akapitzlist"/>
        <w:numPr>
          <w:ilvl w:val="0"/>
          <w:numId w:val="3"/>
        </w:numPr>
        <w:spacing w:after="120" w:line="360" w:lineRule="auto"/>
        <w:ind w:left="1151" w:hanging="357"/>
        <w:jc w:val="both"/>
        <w:rPr>
          <w:rFonts w:asciiTheme="minorHAnsi" w:hAnsiTheme="minorHAnsi" w:cs="Arial"/>
        </w:rPr>
      </w:pPr>
      <w:r w:rsidRPr="00D33C7C">
        <w:rPr>
          <w:rFonts w:asciiTheme="minorHAnsi" w:hAnsiTheme="minorHAnsi" w:cs="Arial"/>
        </w:rPr>
        <w:t xml:space="preserve">weryfikacji efektów </w:t>
      </w:r>
      <w:r w:rsidR="006279AC" w:rsidRPr="006279AC">
        <w:rPr>
          <w:rFonts w:asciiTheme="minorHAnsi" w:hAnsiTheme="minorHAnsi"/>
          <w:color w:val="auto"/>
        </w:rPr>
        <w:t>uczenia się</w:t>
      </w:r>
      <w:r w:rsidR="006279AC" w:rsidRPr="00D33C7C">
        <w:rPr>
          <w:rFonts w:asciiTheme="minorHAnsi" w:hAnsiTheme="minorHAnsi"/>
        </w:rPr>
        <w:t xml:space="preserve"> </w:t>
      </w:r>
      <w:r w:rsidRPr="00D33C7C">
        <w:rPr>
          <w:rFonts w:asciiTheme="minorHAnsi" w:hAnsiTheme="minorHAnsi" w:cs="Arial"/>
        </w:rPr>
        <w:t>studentów za pomocą form weryfikacji ok</w:t>
      </w:r>
      <w:r w:rsidR="006279AC">
        <w:rPr>
          <w:rFonts w:asciiTheme="minorHAnsi" w:hAnsiTheme="minorHAnsi" w:cs="Arial"/>
        </w:rPr>
        <w:t xml:space="preserve">reślonych w karcie przedmiotu i </w:t>
      </w:r>
      <w:r w:rsidRPr="00D33C7C">
        <w:rPr>
          <w:rFonts w:asciiTheme="minorHAnsi" w:hAnsiTheme="minorHAnsi" w:cs="Arial"/>
        </w:rPr>
        <w:t xml:space="preserve">niniejszej procedurze oraz do udokumentowania weryfikacji efektów </w:t>
      </w:r>
      <w:r w:rsidR="006279AC" w:rsidRPr="006279AC">
        <w:rPr>
          <w:rFonts w:asciiTheme="minorHAnsi" w:hAnsiTheme="minorHAnsi"/>
          <w:color w:val="auto"/>
        </w:rPr>
        <w:t>uczenia się</w:t>
      </w:r>
      <w:r w:rsidR="006279AC" w:rsidRPr="00D33C7C">
        <w:rPr>
          <w:rFonts w:asciiTheme="minorHAnsi" w:hAnsiTheme="minorHAnsi"/>
        </w:rPr>
        <w:t xml:space="preserve"> </w:t>
      </w:r>
      <w:r w:rsidRPr="00D33C7C">
        <w:rPr>
          <w:rFonts w:asciiTheme="minorHAnsi" w:hAnsiTheme="minorHAnsi" w:cs="Arial"/>
        </w:rPr>
        <w:t>zgodnie z niniejszą procedurą,</w:t>
      </w:r>
    </w:p>
    <w:p w:rsidR="00551BF4" w:rsidRPr="00D33C7C" w:rsidRDefault="00551BF4" w:rsidP="00385C69">
      <w:pPr>
        <w:pStyle w:val="Akapitzlist"/>
        <w:numPr>
          <w:ilvl w:val="0"/>
          <w:numId w:val="3"/>
        </w:numPr>
        <w:spacing w:after="120" w:line="360" w:lineRule="auto"/>
        <w:ind w:left="1151" w:hanging="357"/>
        <w:jc w:val="both"/>
        <w:rPr>
          <w:rFonts w:asciiTheme="minorHAnsi" w:hAnsiTheme="minorHAnsi" w:cs="Arial"/>
        </w:rPr>
      </w:pPr>
      <w:r w:rsidRPr="00D33C7C">
        <w:rPr>
          <w:rFonts w:asciiTheme="minorHAnsi" w:hAnsiTheme="minorHAnsi" w:cs="Arial"/>
        </w:rPr>
        <w:t>wykonania analizy zbiorczej wyników nauczania.</w:t>
      </w:r>
    </w:p>
    <w:p w:rsidR="00551BF4" w:rsidRPr="00D33C7C" w:rsidRDefault="00551BF4" w:rsidP="00551BF4">
      <w:pPr>
        <w:numPr>
          <w:ilvl w:val="0"/>
          <w:numId w:val="1"/>
        </w:numPr>
        <w:spacing w:before="240" w:after="240"/>
        <w:ind w:left="357" w:hanging="357"/>
        <w:jc w:val="both"/>
        <w:rPr>
          <w:rFonts w:asciiTheme="minorHAnsi" w:hAnsiTheme="minorHAnsi" w:cs="Arial"/>
          <w:b/>
        </w:rPr>
      </w:pPr>
      <w:r w:rsidRPr="00D33C7C">
        <w:rPr>
          <w:rFonts w:asciiTheme="minorHAnsi" w:hAnsiTheme="minorHAnsi" w:cs="Arial"/>
          <w:b/>
        </w:rPr>
        <w:t xml:space="preserve">Weryfikacja efektów </w:t>
      </w:r>
      <w:r w:rsidR="006279AC" w:rsidRPr="006279AC">
        <w:rPr>
          <w:rFonts w:asciiTheme="minorHAnsi" w:hAnsiTheme="minorHAnsi"/>
          <w:b/>
          <w:color w:val="auto"/>
        </w:rPr>
        <w:t>uczenia się</w:t>
      </w:r>
      <w:r w:rsidR="006279AC" w:rsidRPr="00D33C7C">
        <w:rPr>
          <w:rFonts w:asciiTheme="minorHAnsi" w:hAnsiTheme="minorHAnsi"/>
        </w:rPr>
        <w:t xml:space="preserve"> </w:t>
      </w:r>
      <w:r w:rsidRPr="00D33C7C">
        <w:rPr>
          <w:rFonts w:asciiTheme="minorHAnsi" w:hAnsiTheme="minorHAnsi" w:cs="Arial"/>
          <w:b/>
        </w:rPr>
        <w:t>osiąganych przez studentów i jej dokumentowanie</w:t>
      </w:r>
    </w:p>
    <w:p w:rsidR="00551BF4" w:rsidRPr="00D33C7C" w:rsidRDefault="00551BF4" w:rsidP="00385C69">
      <w:pPr>
        <w:numPr>
          <w:ilvl w:val="1"/>
          <w:numId w:val="1"/>
        </w:numPr>
        <w:spacing w:after="120" w:line="360" w:lineRule="auto"/>
        <w:ind w:left="788" w:hanging="431"/>
        <w:jc w:val="both"/>
        <w:rPr>
          <w:rFonts w:asciiTheme="minorHAnsi" w:hAnsiTheme="minorHAnsi" w:cs="Arial"/>
        </w:rPr>
      </w:pPr>
      <w:r w:rsidRPr="00D33C7C">
        <w:rPr>
          <w:rFonts w:asciiTheme="minorHAnsi" w:hAnsiTheme="minorHAnsi" w:cs="Arial"/>
        </w:rPr>
        <w:t xml:space="preserve">Weryfikację efektów </w:t>
      </w:r>
      <w:r w:rsidR="006279AC" w:rsidRPr="006279AC">
        <w:rPr>
          <w:rFonts w:asciiTheme="minorHAnsi" w:hAnsiTheme="minorHAnsi"/>
          <w:color w:val="auto"/>
        </w:rPr>
        <w:t>uczenia się</w:t>
      </w:r>
      <w:r w:rsidRPr="00D33C7C">
        <w:rPr>
          <w:rFonts w:asciiTheme="minorHAnsi" w:hAnsiTheme="minorHAnsi" w:cs="Arial"/>
        </w:rPr>
        <w:t>, określonych w karcie przedmiotu (modułu), przeprowadza nauczyciel akademicki prowadzący zajęcia dydaktyczne.</w:t>
      </w:r>
    </w:p>
    <w:p w:rsidR="00551BF4" w:rsidRPr="00D33C7C" w:rsidRDefault="00551BF4" w:rsidP="00385C69">
      <w:pPr>
        <w:numPr>
          <w:ilvl w:val="1"/>
          <w:numId w:val="1"/>
        </w:numPr>
        <w:spacing w:after="120" w:line="360" w:lineRule="auto"/>
        <w:ind w:left="788" w:hanging="431"/>
        <w:jc w:val="both"/>
        <w:rPr>
          <w:rFonts w:asciiTheme="minorHAnsi" w:hAnsiTheme="minorHAnsi" w:cs="Arial"/>
        </w:rPr>
      </w:pPr>
      <w:r w:rsidRPr="00D33C7C">
        <w:rPr>
          <w:rFonts w:asciiTheme="minorHAnsi" w:hAnsiTheme="minorHAnsi" w:cs="Arial"/>
        </w:rPr>
        <w:t xml:space="preserve">Osiągnięcie przez studenta efektów </w:t>
      </w:r>
      <w:r w:rsidR="006279AC" w:rsidRPr="006279AC">
        <w:rPr>
          <w:rFonts w:asciiTheme="minorHAnsi" w:hAnsiTheme="minorHAnsi"/>
          <w:color w:val="auto"/>
        </w:rPr>
        <w:t>uczenia się</w:t>
      </w:r>
      <w:r w:rsidRPr="00D33C7C">
        <w:rPr>
          <w:rFonts w:asciiTheme="minorHAnsi" w:hAnsiTheme="minorHAnsi" w:cs="Arial"/>
        </w:rPr>
        <w:t xml:space="preserve">, określonych w karcie przedmiotu (modułu), jest dokumentowane w sposób właściwy dla formy weryfikacji efektów </w:t>
      </w:r>
      <w:r w:rsidR="006279AC" w:rsidRPr="006279AC">
        <w:rPr>
          <w:rFonts w:asciiTheme="minorHAnsi" w:hAnsiTheme="minorHAnsi"/>
          <w:color w:val="auto"/>
        </w:rPr>
        <w:t>uczenia się</w:t>
      </w:r>
      <w:r w:rsidRPr="00D33C7C">
        <w:rPr>
          <w:rFonts w:asciiTheme="minorHAnsi" w:hAnsiTheme="minorHAnsi" w:cs="Arial"/>
        </w:rPr>
        <w:t>, zgodnie z tabelą 1:</w:t>
      </w:r>
    </w:p>
    <w:p w:rsidR="00551BF4" w:rsidRPr="00D33C7C" w:rsidRDefault="00551BF4" w:rsidP="00551BF4">
      <w:pPr>
        <w:spacing w:after="120"/>
        <w:ind w:left="360"/>
        <w:jc w:val="both"/>
        <w:rPr>
          <w:rFonts w:asciiTheme="minorHAnsi" w:hAnsiTheme="minorHAnsi" w:cs="Arial"/>
        </w:rPr>
      </w:pPr>
      <w:r w:rsidRPr="00D33C7C">
        <w:rPr>
          <w:rFonts w:asciiTheme="minorHAnsi" w:hAnsiTheme="minorHAnsi" w:cs="Arial"/>
        </w:rPr>
        <w:br w:type="column"/>
      </w:r>
      <w:r w:rsidRPr="00D33C7C">
        <w:rPr>
          <w:rFonts w:asciiTheme="minorHAnsi" w:hAnsiTheme="minorHAnsi" w:cs="Arial"/>
        </w:rPr>
        <w:lastRenderedPageBreak/>
        <w:t xml:space="preserve">Tabela 1. Dokumentacja weryfikacji efektów </w:t>
      </w:r>
      <w:r w:rsidR="002D40B9" w:rsidRPr="006279AC">
        <w:rPr>
          <w:rFonts w:asciiTheme="minorHAnsi" w:hAnsiTheme="minorHAnsi"/>
          <w:color w:val="auto"/>
        </w:rPr>
        <w:t>uczenia się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0"/>
        <w:gridCol w:w="5543"/>
      </w:tblGrid>
      <w:tr w:rsidR="00551BF4" w:rsidRPr="00D33C7C" w:rsidTr="00101BA9">
        <w:trPr>
          <w:cantSplit/>
          <w:jc w:val="center"/>
        </w:trPr>
        <w:tc>
          <w:tcPr>
            <w:tcW w:w="2710" w:type="dxa"/>
            <w:shd w:val="clear" w:color="auto" w:fill="auto"/>
          </w:tcPr>
          <w:p w:rsidR="00551BF4" w:rsidRPr="00D33C7C" w:rsidRDefault="00551BF4" w:rsidP="00101BA9">
            <w:pPr>
              <w:spacing w:after="120"/>
              <w:jc w:val="center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>Forma weryfikacji</w:t>
            </w:r>
          </w:p>
        </w:tc>
        <w:tc>
          <w:tcPr>
            <w:tcW w:w="5543" w:type="dxa"/>
            <w:shd w:val="clear" w:color="auto" w:fill="auto"/>
          </w:tcPr>
          <w:p w:rsidR="00551BF4" w:rsidRPr="00D33C7C" w:rsidRDefault="00551BF4" w:rsidP="00101BA9">
            <w:pPr>
              <w:spacing w:after="120"/>
              <w:jc w:val="center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>Forma dokumentacji</w:t>
            </w:r>
          </w:p>
        </w:tc>
      </w:tr>
      <w:tr w:rsidR="00551BF4" w:rsidRPr="00D33C7C" w:rsidTr="00101BA9">
        <w:trPr>
          <w:cantSplit/>
          <w:jc w:val="center"/>
        </w:trPr>
        <w:tc>
          <w:tcPr>
            <w:tcW w:w="2710" w:type="dxa"/>
            <w:vMerge w:val="restart"/>
            <w:shd w:val="clear" w:color="auto" w:fill="auto"/>
          </w:tcPr>
          <w:p w:rsidR="00551BF4" w:rsidRPr="00D33C7C" w:rsidRDefault="00551BF4" w:rsidP="00101BA9">
            <w:pPr>
              <w:spacing w:after="120"/>
              <w:rPr>
                <w:rFonts w:asciiTheme="minorHAnsi" w:hAnsiTheme="minorHAnsi" w:cs="Arial"/>
              </w:rPr>
            </w:pPr>
          </w:p>
          <w:p w:rsidR="00551BF4" w:rsidRPr="00D33C7C" w:rsidRDefault="00551BF4" w:rsidP="00101BA9">
            <w:pPr>
              <w:spacing w:after="120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>Egzamin pisemny / zaliczenie pisemne</w:t>
            </w:r>
          </w:p>
        </w:tc>
        <w:tc>
          <w:tcPr>
            <w:tcW w:w="5543" w:type="dxa"/>
            <w:shd w:val="clear" w:color="auto" w:fill="auto"/>
          </w:tcPr>
          <w:p w:rsidR="00551BF4" w:rsidRPr="00D33C7C" w:rsidRDefault="00551BF4" w:rsidP="00101BA9">
            <w:pPr>
              <w:spacing w:after="120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>pisemne prace egzaminacyjne/zaliczeniowe studentów</w:t>
            </w:r>
          </w:p>
        </w:tc>
      </w:tr>
      <w:tr w:rsidR="00551BF4" w:rsidRPr="00D33C7C" w:rsidTr="00101BA9">
        <w:trPr>
          <w:cantSplit/>
          <w:jc w:val="center"/>
        </w:trPr>
        <w:tc>
          <w:tcPr>
            <w:tcW w:w="2710" w:type="dxa"/>
            <w:vMerge/>
            <w:shd w:val="clear" w:color="auto" w:fill="auto"/>
          </w:tcPr>
          <w:p w:rsidR="00551BF4" w:rsidRPr="00D33C7C" w:rsidRDefault="00551BF4" w:rsidP="00101BA9">
            <w:pPr>
              <w:spacing w:after="120"/>
              <w:rPr>
                <w:rFonts w:asciiTheme="minorHAnsi" w:hAnsiTheme="minorHAnsi" w:cs="Arial"/>
              </w:rPr>
            </w:pPr>
          </w:p>
        </w:tc>
        <w:tc>
          <w:tcPr>
            <w:tcW w:w="5543" w:type="dxa"/>
            <w:shd w:val="clear" w:color="auto" w:fill="auto"/>
          </w:tcPr>
          <w:p w:rsidR="00551BF4" w:rsidRPr="00D33C7C" w:rsidRDefault="00551BF4" w:rsidP="00101BA9">
            <w:pPr>
              <w:spacing w:after="120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>zestaw pytań (problemów, zadań) adekwatnych do efektów kształcenia z danego przedmiotu (modułu), wykorzystanych przez nauczyciela do przeprowadzenia egzaminu/ sprawdzianu.</w:t>
            </w:r>
          </w:p>
        </w:tc>
      </w:tr>
      <w:tr w:rsidR="00551BF4" w:rsidRPr="00D33C7C" w:rsidTr="00101BA9">
        <w:trPr>
          <w:cantSplit/>
          <w:jc w:val="center"/>
        </w:trPr>
        <w:tc>
          <w:tcPr>
            <w:tcW w:w="2710" w:type="dxa"/>
            <w:vMerge w:val="restart"/>
            <w:shd w:val="clear" w:color="auto" w:fill="auto"/>
          </w:tcPr>
          <w:p w:rsidR="00551BF4" w:rsidRPr="00D33C7C" w:rsidRDefault="00551BF4" w:rsidP="00101BA9">
            <w:pPr>
              <w:spacing w:after="120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 xml:space="preserve"> </w:t>
            </w:r>
          </w:p>
          <w:p w:rsidR="00551BF4" w:rsidRPr="00D33C7C" w:rsidRDefault="00551BF4" w:rsidP="00101BA9">
            <w:pPr>
              <w:spacing w:after="120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>Egzamin ustny / zaliczenie ustne</w:t>
            </w:r>
          </w:p>
        </w:tc>
        <w:tc>
          <w:tcPr>
            <w:tcW w:w="5543" w:type="dxa"/>
            <w:shd w:val="clear" w:color="auto" w:fill="auto"/>
          </w:tcPr>
          <w:p w:rsidR="00551BF4" w:rsidRPr="00D33C7C" w:rsidRDefault="00551BF4" w:rsidP="00101BA9">
            <w:pPr>
              <w:spacing w:after="120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>protokół szczegółowy egzaminu ustnego /zaliczenia ustnego według ustalonego wzoru, stanowiącego załącznik  nr 1</w:t>
            </w:r>
          </w:p>
        </w:tc>
      </w:tr>
      <w:tr w:rsidR="00551BF4" w:rsidRPr="00D33C7C" w:rsidTr="00101BA9">
        <w:trPr>
          <w:cantSplit/>
          <w:jc w:val="center"/>
        </w:trPr>
        <w:tc>
          <w:tcPr>
            <w:tcW w:w="2710" w:type="dxa"/>
            <w:vMerge/>
            <w:shd w:val="clear" w:color="auto" w:fill="auto"/>
          </w:tcPr>
          <w:p w:rsidR="00551BF4" w:rsidRPr="00D33C7C" w:rsidRDefault="00551BF4" w:rsidP="00101BA9">
            <w:pPr>
              <w:spacing w:after="120"/>
              <w:rPr>
                <w:rFonts w:asciiTheme="minorHAnsi" w:hAnsiTheme="minorHAnsi" w:cs="Arial"/>
              </w:rPr>
            </w:pPr>
          </w:p>
        </w:tc>
        <w:tc>
          <w:tcPr>
            <w:tcW w:w="5543" w:type="dxa"/>
            <w:shd w:val="clear" w:color="auto" w:fill="auto"/>
          </w:tcPr>
          <w:p w:rsidR="00551BF4" w:rsidRPr="00D33C7C" w:rsidRDefault="00551BF4" w:rsidP="00101BA9">
            <w:pPr>
              <w:spacing w:after="120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>zestaw ponumerowanych pytań (problemów, zadań), adekwatnych do efektów kształcenia z danego przedmiotu (modułu), wykorzystanych przez nauczyciela w trakcie egzaminu/ zaliczenia</w:t>
            </w:r>
          </w:p>
        </w:tc>
      </w:tr>
      <w:tr w:rsidR="00551BF4" w:rsidRPr="00D33C7C" w:rsidTr="00101BA9">
        <w:trPr>
          <w:cantSplit/>
          <w:jc w:val="center"/>
        </w:trPr>
        <w:tc>
          <w:tcPr>
            <w:tcW w:w="2710" w:type="dxa"/>
            <w:shd w:val="clear" w:color="auto" w:fill="auto"/>
          </w:tcPr>
          <w:p w:rsidR="00551BF4" w:rsidRPr="00D33C7C" w:rsidRDefault="00551BF4" w:rsidP="00101BA9">
            <w:pPr>
              <w:spacing w:after="120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>Projekt</w:t>
            </w:r>
          </w:p>
        </w:tc>
        <w:tc>
          <w:tcPr>
            <w:tcW w:w="5543" w:type="dxa"/>
            <w:shd w:val="clear" w:color="auto" w:fill="auto"/>
          </w:tcPr>
          <w:p w:rsidR="00551BF4" w:rsidRPr="00D33C7C" w:rsidRDefault="00551BF4" w:rsidP="00101BA9">
            <w:pPr>
              <w:spacing w:after="120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>dokumentacja projektu w formie papierowej lub elektronicznej</w:t>
            </w:r>
          </w:p>
        </w:tc>
      </w:tr>
      <w:tr w:rsidR="009F2270" w:rsidRPr="00D33C7C" w:rsidTr="00101BA9">
        <w:trPr>
          <w:cantSplit/>
          <w:jc w:val="center"/>
        </w:trPr>
        <w:tc>
          <w:tcPr>
            <w:tcW w:w="2710" w:type="dxa"/>
            <w:shd w:val="clear" w:color="auto" w:fill="auto"/>
          </w:tcPr>
          <w:p w:rsidR="009F2270" w:rsidRPr="00EC602C" w:rsidRDefault="009F2270" w:rsidP="00CF5C6E">
            <w:pPr>
              <w:spacing w:after="120"/>
              <w:rPr>
                <w:rFonts w:asciiTheme="minorHAnsi" w:hAnsiTheme="minorHAnsi" w:cs="Arial"/>
                <w:color w:val="auto"/>
              </w:rPr>
            </w:pPr>
            <w:r w:rsidRPr="00EC602C">
              <w:rPr>
                <w:rFonts w:asciiTheme="minorHAnsi" w:hAnsiTheme="minorHAnsi" w:cs="Arial"/>
                <w:color w:val="auto"/>
              </w:rPr>
              <w:t xml:space="preserve">Kolokwium </w:t>
            </w:r>
            <w:r w:rsidR="00CF5C6E" w:rsidRPr="00EC602C">
              <w:rPr>
                <w:rFonts w:asciiTheme="minorHAnsi" w:hAnsiTheme="minorHAnsi" w:cs="Arial"/>
                <w:color w:val="auto"/>
              </w:rPr>
              <w:t>cząstkowe</w:t>
            </w:r>
          </w:p>
        </w:tc>
        <w:tc>
          <w:tcPr>
            <w:tcW w:w="5543" w:type="dxa"/>
            <w:shd w:val="clear" w:color="auto" w:fill="auto"/>
          </w:tcPr>
          <w:p w:rsidR="009F2270" w:rsidRPr="00D33C7C" w:rsidRDefault="00EC602C" w:rsidP="00EC602C">
            <w:pPr>
              <w:spacing w:after="120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>pisemne prace studentów</w:t>
            </w:r>
          </w:p>
        </w:tc>
      </w:tr>
      <w:tr w:rsidR="00551BF4" w:rsidRPr="00D33C7C" w:rsidTr="00101BA9">
        <w:trPr>
          <w:cantSplit/>
          <w:jc w:val="center"/>
        </w:trPr>
        <w:tc>
          <w:tcPr>
            <w:tcW w:w="2710" w:type="dxa"/>
            <w:shd w:val="clear" w:color="auto" w:fill="auto"/>
          </w:tcPr>
          <w:p w:rsidR="00551BF4" w:rsidRPr="00D33C7C" w:rsidRDefault="00551BF4" w:rsidP="00101BA9">
            <w:pPr>
              <w:spacing w:after="120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>Sprawozdanie z ćwiczenia laboratoryjnego</w:t>
            </w:r>
          </w:p>
        </w:tc>
        <w:tc>
          <w:tcPr>
            <w:tcW w:w="5543" w:type="dxa"/>
            <w:shd w:val="clear" w:color="auto" w:fill="auto"/>
          </w:tcPr>
          <w:p w:rsidR="00551BF4" w:rsidRPr="00D33C7C" w:rsidRDefault="00551BF4" w:rsidP="00101BA9">
            <w:pPr>
              <w:spacing w:after="120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>sprawozdanie wraz z oceną</w:t>
            </w:r>
          </w:p>
        </w:tc>
      </w:tr>
      <w:tr w:rsidR="00551BF4" w:rsidRPr="00D33C7C" w:rsidTr="00101BA9">
        <w:trPr>
          <w:cantSplit/>
          <w:jc w:val="center"/>
        </w:trPr>
        <w:tc>
          <w:tcPr>
            <w:tcW w:w="2710" w:type="dxa"/>
            <w:shd w:val="clear" w:color="auto" w:fill="auto"/>
          </w:tcPr>
          <w:p w:rsidR="00551BF4" w:rsidRPr="00D33C7C" w:rsidRDefault="00551BF4" w:rsidP="00101BA9">
            <w:pPr>
              <w:spacing w:after="120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 xml:space="preserve">Referat / referat ustny/ prezentacja </w:t>
            </w:r>
          </w:p>
        </w:tc>
        <w:tc>
          <w:tcPr>
            <w:tcW w:w="5543" w:type="dxa"/>
            <w:shd w:val="clear" w:color="auto" w:fill="auto"/>
          </w:tcPr>
          <w:p w:rsidR="00551BF4" w:rsidRPr="00D33C7C" w:rsidRDefault="00551BF4" w:rsidP="00101BA9">
            <w:pPr>
              <w:spacing w:after="120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>tekst referatu w formie papierowej lub elektronicznej / streszczenie referatu / prezentacja</w:t>
            </w:r>
          </w:p>
        </w:tc>
      </w:tr>
      <w:tr w:rsidR="00551BF4" w:rsidRPr="00D33C7C" w:rsidTr="00101BA9">
        <w:trPr>
          <w:cantSplit/>
          <w:jc w:val="center"/>
        </w:trPr>
        <w:tc>
          <w:tcPr>
            <w:tcW w:w="2710" w:type="dxa"/>
            <w:shd w:val="clear" w:color="auto" w:fill="auto"/>
          </w:tcPr>
          <w:p w:rsidR="00551BF4" w:rsidRPr="00D33C7C" w:rsidRDefault="00551BF4" w:rsidP="00101BA9">
            <w:pPr>
              <w:spacing w:after="120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>Pozostałe formy weryfikacji (np. aktywność na zajęciach, odpowiedzi ustne, itp.)</w:t>
            </w:r>
          </w:p>
        </w:tc>
        <w:tc>
          <w:tcPr>
            <w:tcW w:w="5543" w:type="dxa"/>
            <w:shd w:val="clear" w:color="auto" w:fill="auto"/>
          </w:tcPr>
          <w:p w:rsidR="00551BF4" w:rsidRPr="00D33C7C" w:rsidRDefault="00551BF4" w:rsidP="00101BA9">
            <w:pPr>
              <w:spacing w:after="120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 xml:space="preserve">dokumenty właściwe dla stwierdzenia osiągnięcia efektów </w:t>
            </w:r>
            <w:r w:rsidR="00652C82" w:rsidRPr="006279AC">
              <w:rPr>
                <w:rFonts w:asciiTheme="minorHAnsi" w:hAnsiTheme="minorHAnsi"/>
                <w:color w:val="auto"/>
              </w:rPr>
              <w:t>uczenia się</w:t>
            </w:r>
            <w:r w:rsidR="00652C82" w:rsidRPr="00D33C7C">
              <w:rPr>
                <w:rFonts w:asciiTheme="minorHAnsi" w:hAnsiTheme="minorHAnsi"/>
              </w:rPr>
              <w:t xml:space="preserve"> </w:t>
            </w:r>
            <w:r w:rsidRPr="00D33C7C">
              <w:rPr>
                <w:rFonts w:asciiTheme="minorHAnsi" w:hAnsiTheme="minorHAnsi" w:cs="Arial"/>
              </w:rPr>
              <w:t>i  adekwatne do formy ich weryfikacji</w:t>
            </w:r>
          </w:p>
        </w:tc>
      </w:tr>
    </w:tbl>
    <w:p w:rsidR="002F6455" w:rsidRDefault="002F6455" w:rsidP="000D6D0B">
      <w:pPr>
        <w:spacing w:after="120"/>
        <w:rPr>
          <w:rFonts w:asciiTheme="minorHAnsi" w:hAnsiTheme="minorHAnsi" w:cs="Arial"/>
        </w:rPr>
      </w:pPr>
    </w:p>
    <w:p w:rsidR="000D6D0B" w:rsidRPr="003172D5" w:rsidRDefault="000D6D0B" w:rsidP="00120AE0">
      <w:pPr>
        <w:spacing w:after="120" w:line="360" w:lineRule="auto"/>
        <w:jc w:val="both"/>
        <w:rPr>
          <w:rFonts w:asciiTheme="minorHAnsi" w:hAnsiTheme="minorHAnsi" w:cs="Arial"/>
          <w:color w:val="auto"/>
        </w:rPr>
      </w:pPr>
      <w:r w:rsidRPr="003172D5">
        <w:rPr>
          <w:rFonts w:asciiTheme="minorHAnsi" w:hAnsiTheme="minorHAnsi" w:cs="Arial"/>
          <w:color w:val="auto"/>
        </w:rPr>
        <w:t xml:space="preserve">Nauczyciel akademicki ma obowiązek </w:t>
      </w:r>
      <w:r w:rsidR="00F912D9" w:rsidRPr="003172D5">
        <w:rPr>
          <w:rFonts w:asciiTheme="minorHAnsi" w:hAnsiTheme="minorHAnsi" w:cs="Arial"/>
          <w:color w:val="auto"/>
        </w:rPr>
        <w:t xml:space="preserve">umożliwienia studentowi </w:t>
      </w:r>
      <w:r w:rsidRPr="003172D5">
        <w:rPr>
          <w:rFonts w:asciiTheme="minorHAnsi" w:hAnsiTheme="minorHAnsi" w:cs="Arial"/>
          <w:color w:val="auto"/>
        </w:rPr>
        <w:t xml:space="preserve">(na jego prośbę) </w:t>
      </w:r>
      <w:r w:rsidR="00F912D9" w:rsidRPr="003172D5">
        <w:rPr>
          <w:rFonts w:asciiTheme="minorHAnsi" w:hAnsiTheme="minorHAnsi" w:cs="Arial"/>
          <w:color w:val="auto"/>
        </w:rPr>
        <w:t>wglądu w </w:t>
      </w:r>
      <w:r w:rsidRPr="003172D5">
        <w:rPr>
          <w:rFonts w:asciiTheme="minorHAnsi" w:hAnsiTheme="minorHAnsi" w:cs="Arial"/>
          <w:color w:val="auto"/>
        </w:rPr>
        <w:t xml:space="preserve">ocenioną pracę. </w:t>
      </w:r>
    </w:p>
    <w:p w:rsidR="001945D2" w:rsidRPr="003172D5" w:rsidRDefault="00551BF4" w:rsidP="00120AE0">
      <w:pPr>
        <w:spacing w:after="120" w:line="360" w:lineRule="auto"/>
        <w:jc w:val="both"/>
        <w:rPr>
          <w:rFonts w:asciiTheme="minorHAnsi" w:hAnsiTheme="minorHAnsi" w:cs="Arial"/>
          <w:color w:val="auto"/>
        </w:rPr>
      </w:pPr>
      <w:r w:rsidRPr="003172D5">
        <w:rPr>
          <w:rFonts w:asciiTheme="minorHAnsi" w:hAnsiTheme="minorHAnsi" w:cs="Arial"/>
          <w:color w:val="auto"/>
        </w:rPr>
        <w:t xml:space="preserve">W </w:t>
      </w:r>
      <w:r w:rsidR="001945D2" w:rsidRPr="003172D5">
        <w:rPr>
          <w:rFonts w:asciiTheme="minorHAnsi" w:hAnsiTheme="minorHAnsi" w:cs="Arial"/>
          <w:color w:val="auto"/>
        </w:rPr>
        <w:t>przypadku</w:t>
      </w:r>
      <w:r w:rsidRPr="003172D5">
        <w:rPr>
          <w:rFonts w:asciiTheme="minorHAnsi" w:hAnsiTheme="minorHAnsi" w:cs="Arial"/>
          <w:color w:val="auto"/>
        </w:rPr>
        <w:t xml:space="preserve"> gdy student ma uzyskane wcześniej, udokumentowane lub nieformalne kompetencje, adekwatne do programu </w:t>
      </w:r>
      <w:r w:rsidR="003172D5">
        <w:rPr>
          <w:rFonts w:asciiTheme="minorHAnsi" w:hAnsiTheme="minorHAnsi" w:cs="Arial"/>
          <w:color w:val="auto"/>
        </w:rPr>
        <w:t xml:space="preserve">studiów i </w:t>
      </w:r>
      <w:r w:rsidRPr="003172D5">
        <w:rPr>
          <w:rFonts w:asciiTheme="minorHAnsi" w:hAnsiTheme="minorHAnsi" w:cs="Arial"/>
          <w:color w:val="auto"/>
        </w:rPr>
        <w:t xml:space="preserve">zakładanych efektów </w:t>
      </w:r>
      <w:r w:rsidR="00652C82" w:rsidRPr="003172D5">
        <w:rPr>
          <w:rFonts w:asciiTheme="minorHAnsi" w:hAnsiTheme="minorHAnsi" w:cs="Arial"/>
          <w:color w:val="auto"/>
        </w:rPr>
        <w:t>uczenia się</w:t>
      </w:r>
      <w:r w:rsidRPr="003172D5">
        <w:rPr>
          <w:rFonts w:asciiTheme="minorHAnsi" w:hAnsiTheme="minorHAnsi" w:cs="Arial"/>
          <w:color w:val="auto"/>
        </w:rPr>
        <w:t xml:space="preserve">, </w:t>
      </w:r>
      <w:r w:rsidR="001945D2" w:rsidRPr="003172D5">
        <w:rPr>
          <w:rFonts w:asciiTheme="minorHAnsi" w:hAnsiTheme="minorHAnsi" w:cs="Arial"/>
          <w:color w:val="auto"/>
        </w:rPr>
        <w:t xml:space="preserve">może się ubiegać o ich uznanie (przepisanie oceny) lub inną formę weryfikacji kompetencji. </w:t>
      </w:r>
      <w:r w:rsidR="003172D5" w:rsidRPr="003172D5">
        <w:rPr>
          <w:rFonts w:asciiTheme="minorHAnsi" w:hAnsiTheme="minorHAnsi" w:cs="Arial"/>
          <w:color w:val="auto"/>
        </w:rPr>
        <w:t xml:space="preserve">Postępowanie w tej kwestii reguluje </w:t>
      </w:r>
      <w:r w:rsidR="001945D2" w:rsidRPr="003172D5">
        <w:rPr>
          <w:rFonts w:asciiTheme="minorHAnsi" w:hAnsiTheme="minorHAnsi" w:cs="Arial"/>
          <w:b/>
          <w:color w:val="auto"/>
        </w:rPr>
        <w:t xml:space="preserve">Regulamin </w:t>
      </w:r>
      <w:r w:rsidR="00A32AD4">
        <w:rPr>
          <w:rFonts w:asciiTheme="minorHAnsi" w:hAnsiTheme="minorHAnsi" w:cs="Arial"/>
          <w:b/>
          <w:color w:val="auto"/>
        </w:rPr>
        <w:t>uznawania</w:t>
      </w:r>
      <w:r w:rsidR="001945D2" w:rsidRPr="003172D5">
        <w:rPr>
          <w:rFonts w:asciiTheme="minorHAnsi" w:hAnsiTheme="minorHAnsi" w:cs="Arial"/>
          <w:b/>
          <w:color w:val="auto"/>
        </w:rPr>
        <w:t xml:space="preserve"> przedmiotów, wznawiania studiów i przenoszenia się na Wydziale Mechanicznym</w:t>
      </w:r>
      <w:r w:rsidR="00A32AD4">
        <w:rPr>
          <w:rFonts w:asciiTheme="minorHAnsi" w:hAnsiTheme="minorHAnsi" w:cs="Arial"/>
          <w:b/>
          <w:color w:val="auto"/>
        </w:rPr>
        <w:t>.</w:t>
      </w:r>
    </w:p>
    <w:p w:rsidR="00551BF4" w:rsidRPr="00D33C7C" w:rsidRDefault="00551BF4" w:rsidP="00120AE0">
      <w:pPr>
        <w:numPr>
          <w:ilvl w:val="1"/>
          <w:numId w:val="1"/>
        </w:numPr>
        <w:spacing w:after="120" w:line="360" w:lineRule="auto"/>
        <w:ind w:left="788" w:hanging="431"/>
        <w:jc w:val="both"/>
        <w:rPr>
          <w:rFonts w:asciiTheme="minorHAnsi" w:hAnsiTheme="minorHAnsi" w:cs="Arial"/>
        </w:rPr>
      </w:pPr>
      <w:r w:rsidRPr="00D33C7C">
        <w:rPr>
          <w:rFonts w:asciiTheme="minorHAnsi" w:hAnsiTheme="minorHAnsi" w:cs="Arial"/>
        </w:rPr>
        <w:t xml:space="preserve">Dokumenty wymienione w punktach 2.2. oraz 2.3. przechowywane są nie krócej niż przez 12 miesięcy, licząc od daty zakończenia semestru, w którym realizowane były zajęcia. </w:t>
      </w:r>
    </w:p>
    <w:p w:rsidR="006B6F9C" w:rsidRDefault="00551BF4" w:rsidP="006B6F9C">
      <w:pPr>
        <w:numPr>
          <w:ilvl w:val="1"/>
          <w:numId w:val="1"/>
        </w:numPr>
        <w:spacing w:after="120" w:line="360" w:lineRule="auto"/>
        <w:ind w:left="788" w:hanging="431"/>
        <w:jc w:val="both"/>
        <w:rPr>
          <w:rFonts w:asciiTheme="minorHAnsi" w:hAnsiTheme="minorHAnsi" w:cs="Arial"/>
        </w:rPr>
      </w:pPr>
      <w:r w:rsidRPr="00D33C7C">
        <w:rPr>
          <w:rFonts w:asciiTheme="minorHAnsi" w:hAnsiTheme="minorHAnsi" w:cs="Arial"/>
        </w:rPr>
        <w:lastRenderedPageBreak/>
        <w:t xml:space="preserve">Sposób i miejsce przechowywania dokumentów potwierdzających osiągnięcie efektów </w:t>
      </w:r>
      <w:r w:rsidR="00652C82" w:rsidRPr="006279AC">
        <w:rPr>
          <w:rFonts w:asciiTheme="minorHAnsi" w:hAnsiTheme="minorHAnsi"/>
          <w:color w:val="auto"/>
        </w:rPr>
        <w:t>uczenia się</w:t>
      </w:r>
      <w:r w:rsidRPr="00D33C7C">
        <w:rPr>
          <w:rFonts w:asciiTheme="minorHAnsi" w:hAnsiTheme="minorHAnsi" w:cs="Arial"/>
        </w:rPr>
        <w:t>.</w:t>
      </w:r>
    </w:p>
    <w:p w:rsidR="00551BF4" w:rsidRPr="006B6F9C" w:rsidRDefault="00551BF4" w:rsidP="006B6F9C">
      <w:pPr>
        <w:spacing w:after="120" w:line="360" w:lineRule="auto"/>
        <w:ind w:left="788"/>
        <w:jc w:val="both"/>
        <w:rPr>
          <w:rFonts w:asciiTheme="minorHAnsi" w:hAnsiTheme="minorHAnsi" w:cs="Arial"/>
        </w:rPr>
      </w:pPr>
      <w:r w:rsidRPr="006B6F9C">
        <w:rPr>
          <w:rFonts w:asciiTheme="minorHAnsi" w:hAnsiTheme="minorHAnsi" w:cs="Arial"/>
        </w:rPr>
        <w:t>Dokumenty w formie papierowej lub elektronicznej, o których mowa w punktach 2.2./2.3. przechowywane są w </w:t>
      </w:r>
      <w:r w:rsidR="00D33C7C" w:rsidRPr="006B6F9C">
        <w:rPr>
          <w:rFonts w:asciiTheme="minorHAnsi" w:hAnsiTheme="minorHAnsi" w:cs="Arial"/>
        </w:rPr>
        <w:t xml:space="preserve"> Katedrze właściwej</w:t>
      </w:r>
      <w:r w:rsidRPr="006B6F9C">
        <w:rPr>
          <w:rFonts w:asciiTheme="minorHAnsi" w:hAnsiTheme="minorHAnsi" w:cs="Arial"/>
        </w:rPr>
        <w:t xml:space="preserve"> dla nauczyciela akademickiego, który prowadził zajęcia i weryfikował osiągnięcie efektów</w:t>
      </w:r>
      <w:r w:rsidR="00683A5C" w:rsidRPr="006B6F9C">
        <w:rPr>
          <w:rFonts w:asciiTheme="minorHAnsi" w:hAnsiTheme="minorHAnsi" w:cs="Arial"/>
        </w:rPr>
        <w:t xml:space="preserve"> </w:t>
      </w:r>
      <w:r w:rsidR="00652C82" w:rsidRPr="006B6F9C">
        <w:rPr>
          <w:rFonts w:asciiTheme="minorHAnsi" w:hAnsiTheme="minorHAnsi"/>
          <w:color w:val="auto"/>
        </w:rPr>
        <w:t>uczenia się</w:t>
      </w:r>
      <w:r w:rsidR="00D33C7C" w:rsidRPr="006B6F9C">
        <w:rPr>
          <w:rFonts w:asciiTheme="minorHAnsi" w:hAnsiTheme="minorHAnsi" w:cs="Arial"/>
        </w:rPr>
        <w:t>/</w:t>
      </w:r>
      <w:r w:rsidRPr="006B6F9C">
        <w:rPr>
          <w:rFonts w:asciiTheme="minorHAnsi" w:hAnsiTheme="minorHAnsi" w:cs="Arial"/>
        </w:rPr>
        <w:t>kompetencji. Osobą odpowiedzialną za ich przechowywanie jest nauczyciel akademicki.</w:t>
      </w:r>
    </w:p>
    <w:p w:rsidR="00551BF4" w:rsidRPr="00D33C7C" w:rsidRDefault="00551BF4" w:rsidP="00551BF4">
      <w:pPr>
        <w:spacing w:after="120"/>
        <w:jc w:val="both"/>
        <w:rPr>
          <w:rFonts w:asciiTheme="minorHAnsi" w:hAnsiTheme="minorHAnsi" w:cs="Arial"/>
        </w:rPr>
        <w:sectPr w:rsidR="00551BF4" w:rsidRPr="00D33C7C" w:rsidSect="006D24EA">
          <w:footerReference w:type="even" r:id="rId7"/>
          <w:footerReference w:type="default" r:id="rId8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551BF4" w:rsidRPr="005C4D9B" w:rsidRDefault="00551BF4" w:rsidP="00551BF4">
      <w:pPr>
        <w:jc w:val="right"/>
        <w:rPr>
          <w:rFonts w:asciiTheme="minorHAnsi" w:hAnsiTheme="minorHAnsi" w:cs="Arial"/>
          <w:sz w:val="22"/>
          <w:szCs w:val="22"/>
        </w:rPr>
      </w:pPr>
      <w:r w:rsidRPr="005C4D9B">
        <w:rPr>
          <w:rFonts w:asciiTheme="minorHAnsi" w:hAnsiTheme="minorHAnsi" w:cs="Arial"/>
          <w:sz w:val="22"/>
          <w:szCs w:val="22"/>
        </w:rPr>
        <w:lastRenderedPageBreak/>
        <w:t>Załącznik n</w:t>
      </w:r>
      <w:r w:rsidR="00A77352" w:rsidRPr="005C4D9B">
        <w:rPr>
          <w:rFonts w:asciiTheme="minorHAnsi" w:hAnsiTheme="minorHAnsi" w:cs="Arial"/>
          <w:sz w:val="22"/>
          <w:szCs w:val="22"/>
        </w:rPr>
        <w:t xml:space="preserve">r </w:t>
      </w:r>
      <w:r w:rsidRPr="005C4D9B">
        <w:rPr>
          <w:rFonts w:asciiTheme="minorHAnsi" w:hAnsiTheme="minorHAnsi" w:cs="Arial"/>
          <w:sz w:val="22"/>
          <w:szCs w:val="22"/>
        </w:rPr>
        <w:t xml:space="preserve">1 </w:t>
      </w:r>
    </w:p>
    <w:p w:rsidR="006B6F9C" w:rsidRPr="005C4D9B" w:rsidRDefault="006B6F9C" w:rsidP="00551BF4">
      <w:pPr>
        <w:jc w:val="right"/>
        <w:rPr>
          <w:rFonts w:asciiTheme="minorHAnsi" w:hAnsiTheme="minorHAnsi" w:cs="Arial"/>
          <w:color w:val="auto"/>
          <w:sz w:val="22"/>
          <w:szCs w:val="22"/>
        </w:rPr>
      </w:pPr>
      <w:bookmarkStart w:id="0" w:name="_GoBack"/>
      <w:bookmarkEnd w:id="0"/>
      <w:r w:rsidRPr="005C4D9B">
        <w:rPr>
          <w:rFonts w:asciiTheme="minorHAnsi" w:hAnsiTheme="minorHAnsi" w:cs="Arial"/>
          <w:color w:val="auto"/>
          <w:sz w:val="22"/>
          <w:szCs w:val="22"/>
        </w:rPr>
        <w:t xml:space="preserve">do Procedury postępowania weryfikującego </w:t>
      </w:r>
    </w:p>
    <w:p w:rsidR="006B6F9C" w:rsidRPr="005C4D9B" w:rsidRDefault="006B6F9C" w:rsidP="00551BF4">
      <w:pPr>
        <w:jc w:val="right"/>
        <w:rPr>
          <w:rFonts w:asciiTheme="minorHAnsi" w:hAnsiTheme="minorHAnsi" w:cs="Arial"/>
          <w:color w:val="auto"/>
          <w:sz w:val="22"/>
          <w:szCs w:val="22"/>
        </w:rPr>
      </w:pPr>
      <w:r w:rsidRPr="005C4D9B">
        <w:rPr>
          <w:rFonts w:asciiTheme="minorHAnsi" w:hAnsiTheme="minorHAnsi" w:cs="Arial"/>
          <w:color w:val="auto"/>
          <w:sz w:val="22"/>
          <w:szCs w:val="22"/>
        </w:rPr>
        <w:t xml:space="preserve">efekty uczenia się oraz dokumentowania </w:t>
      </w:r>
    </w:p>
    <w:p w:rsidR="006B6F9C" w:rsidRPr="005C4D9B" w:rsidRDefault="006B6F9C" w:rsidP="00551BF4">
      <w:pPr>
        <w:jc w:val="right"/>
        <w:rPr>
          <w:rFonts w:asciiTheme="minorHAnsi" w:hAnsiTheme="minorHAnsi" w:cs="Arial"/>
          <w:color w:val="auto"/>
          <w:sz w:val="22"/>
          <w:szCs w:val="22"/>
        </w:rPr>
      </w:pPr>
      <w:r w:rsidRPr="005C4D9B">
        <w:rPr>
          <w:rFonts w:asciiTheme="minorHAnsi" w:hAnsiTheme="minorHAnsi" w:cs="Arial"/>
          <w:color w:val="auto"/>
          <w:sz w:val="22"/>
          <w:szCs w:val="22"/>
        </w:rPr>
        <w:t>weryfikacji efektów uczenia się</w:t>
      </w:r>
    </w:p>
    <w:p w:rsidR="006B6F9C" w:rsidRPr="00D33C7C" w:rsidRDefault="006B6F9C" w:rsidP="00551BF4">
      <w:pPr>
        <w:jc w:val="right"/>
        <w:rPr>
          <w:rFonts w:asciiTheme="minorHAnsi" w:hAnsiTheme="minorHAnsi" w:cs="Arial"/>
        </w:rPr>
      </w:pPr>
    </w:p>
    <w:p w:rsidR="00551BF4" w:rsidRPr="00D33C7C" w:rsidRDefault="00551BF4" w:rsidP="00551BF4">
      <w:pPr>
        <w:jc w:val="center"/>
        <w:rPr>
          <w:rFonts w:asciiTheme="minorHAnsi" w:hAnsiTheme="minorHAnsi" w:cs="Arial"/>
          <w:b/>
        </w:rPr>
      </w:pPr>
      <w:r w:rsidRPr="00D33C7C">
        <w:rPr>
          <w:rFonts w:asciiTheme="minorHAnsi" w:hAnsiTheme="minorHAnsi" w:cs="Arial"/>
          <w:b/>
        </w:rPr>
        <w:t>Protokół szczegółowy</w:t>
      </w:r>
    </w:p>
    <w:p w:rsidR="00551BF4" w:rsidRPr="00D33C7C" w:rsidRDefault="00551BF4" w:rsidP="00551BF4">
      <w:pPr>
        <w:spacing w:line="360" w:lineRule="auto"/>
        <w:jc w:val="center"/>
        <w:rPr>
          <w:rFonts w:asciiTheme="minorHAnsi" w:hAnsiTheme="minorHAnsi" w:cs="Arial"/>
          <w:b/>
        </w:rPr>
      </w:pPr>
      <w:r w:rsidRPr="00D33C7C">
        <w:rPr>
          <w:rFonts w:asciiTheme="minorHAnsi" w:hAnsiTheme="minorHAnsi" w:cs="Arial"/>
          <w:b/>
        </w:rPr>
        <w:t>ustnego egzaminu/zaliczenia</w:t>
      </w:r>
      <w:r w:rsidRPr="00D33C7C">
        <w:rPr>
          <w:rStyle w:val="Odwoanieprzypisudolnego"/>
          <w:rFonts w:asciiTheme="minorHAnsi" w:hAnsiTheme="minorHAnsi" w:cs="Arial"/>
          <w:b/>
        </w:rPr>
        <w:footnoteReference w:id="1"/>
      </w:r>
      <w:r w:rsidRPr="00D33C7C">
        <w:rPr>
          <w:rFonts w:asciiTheme="minorHAnsi" w:hAnsiTheme="minorHAnsi" w:cs="Arial"/>
          <w:b/>
        </w:rPr>
        <w:t xml:space="preserve"> wykładu/ćwiczeń</w:t>
      </w:r>
      <w:r w:rsidRPr="00D33C7C">
        <w:rPr>
          <w:rFonts w:asciiTheme="minorHAnsi" w:hAnsiTheme="minorHAnsi" w:cs="Arial"/>
          <w:b/>
          <w:vertAlign w:val="superscript"/>
        </w:rPr>
        <w:t>1</w:t>
      </w:r>
    </w:p>
    <w:p w:rsidR="00551BF4" w:rsidRPr="00D33C7C" w:rsidRDefault="00551BF4" w:rsidP="00551BF4">
      <w:pPr>
        <w:spacing w:line="360" w:lineRule="auto"/>
        <w:jc w:val="center"/>
        <w:rPr>
          <w:rFonts w:asciiTheme="minorHAnsi" w:hAnsiTheme="minorHAnsi" w:cs="Arial"/>
        </w:rPr>
      </w:pPr>
      <w:r w:rsidRPr="00D33C7C">
        <w:rPr>
          <w:rFonts w:asciiTheme="minorHAnsi" w:hAnsiTheme="minorHAnsi" w:cs="Arial"/>
          <w:b/>
        </w:rPr>
        <w:t>z</w:t>
      </w:r>
      <w:r w:rsidRPr="00D33C7C">
        <w:rPr>
          <w:rStyle w:val="Odwoanieprzypisudolnego"/>
          <w:rFonts w:asciiTheme="minorHAnsi" w:hAnsiTheme="minorHAnsi" w:cs="Arial"/>
          <w:b/>
        </w:rPr>
        <w:footnoteReference w:id="2"/>
      </w:r>
      <w:r w:rsidRPr="00D33C7C">
        <w:rPr>
          <w:rFonts w:asciiTheme="minorHAnsi" w:hAnsiTheme="minorHAnsi" w:cs="Arial"/>
          <w:b/>
        </w:rPr>
        <w:t xml:space="preserve">: </w:t>
      </w:r>
      <w:r w:rsidRPr="00D33C7C">
        <w:rPr>
          <w:rFonts w:asciiTheme="minorHAnsi" w:hAnsiTheme="minorHAnsi" w:cs="Arial"/>
        </w:rPr>
        <w:t xml:space="preserve">. . . . . . . . . . . . . . . . . . . . . . . . . . . . . . . . . . . . . . . . . . . . . . . . . . . . . . . . . . . . . . . . . . . . . . . </w:t>
      </w:r>
    </w:p>
    <w:p w:rsidR="00551BF4" w:rsidRPr="00D33C7C" w:rsidRDefault="00551BF4" w:rsidP="00551BF4">
      <w:pPr>
        <w:rPr>
          <w:rFonts w:asciiTheme="minorHAnsi" w:hAnsiTheme="minorHAnsi" w:cs="Arial"/>
        </w:rPr>
      </w:pPr>
      <w:r w:rsidRPr="00D33C7C">
        <w:rPr>
          <w:rFonts w:asciiTheme="minorHAnsi" w:hAnsiTheme="minorHAnsi" w:cs="Arial"/>
        </w:rPr>
        <w:t>Data przeprowadzenia egzaminu/zaliczenia</w:t>
      </w:r>
      <w:r w:rsidRPr="00D33C7C">
        <w:rPr>
          <w:rFonts w:asciiTheme="minorHAnsi" w:hAnsiTheme="minorHAnsi" w:cs="Arial"/>
          <w:vertAlign w:val="superscript"/>
        </w:rPr>
        <w:t>1</w:t>
      </w:r>
      <w:r w:rsidRPr="00D33C7C">
        <w:rPr>
          <w:rFonts w:asciiTheme="minorHAnsi" w:hAnsiTheme="minorHAnsi" w:cs="Arial"/>
        </w:rPr>
        <w:t>: . . . . . . . . . . . . . . . . . . . . . . . . . . . . . . . . . . . . . . . . . . . . . . . . . . . . . . .</w:t>
      </w:r>
    </w:p>
    <w:p w:rsidR="00551BF4" w:rsidRPr="00D33C7C" w:rsidRDefault="00551BF4" w:rsidP="00551BF4">
      <w:pPr>
        <w:rPr>
          <w:rFonts w:asciiTheme="minorHAnsi" w:hAnsiTheme="minorHAnsi" w:cs="Arial"/>
        </w:rPr>
      </w:pPr>
    </w:p>
    <w:p w:rsidR="00551BF4" w:rsidRPr="00D33C7C" w:rsidRDefault="00551BF4" w:rsidP="00551BF4">
      <w:pPr>
        <w:rPr>
          <w:rFonts w:asciiTheme="minorHAnsi" w:hAnsiTheme="minorHAnsi" w:cs="Arial"/>
        </w:rPr>
      </w:pPr>
      <w:r w:rsidRPr="00D33C7C">
        <w:rPr>
          <w:rFonts w:asciiTheme="minorHAnsi" w:hAnsiTheme="minorHAnsi" w:cs="Arial"/>
        </w:rPr>
        <w:t xml:space="preserve">Tytuł/stopień naukowy, </w:t>
      </w:r>
      <w:r w:rsidR="009A39B6" w:rsidRPr="00D33C7C">
        <w:rPr>
          <w:rFonts w:asciiTheme="minorHAnsi" w:hAnsiTheme="minorHAnsi" w:cs="Arial"/>
        </w:rPr>
        <w:t xml:space="preserve">imię </w:t>
      </w:r>
      <w:r w:rsidR="009A39B6">
        <w:rPr>
          <w:rFonts w:asciiTheme="minorHAnsi" w:hAnsiTheme="minorHAnsi" w:cs="Arial"/>
        </w:rPr>
        <w:t xml:space="preserve">i nazwisko </w:t>
      </w:r>
      <w:r w:rsidRPr="00D33C7C">
        <w:rPr>
          <w:rFonts w:asciiTheme="minorHAnsi" w:hAnsiTheme="minorHAnsi" w:cs="Arial"/>
        </w:rPr>
        <w:t>egzaminatora: . . . . . . . . . . . . . . . . . . . . . . . . . . . . . . . . . . . . . . . . . . . . .</w:t>
      </w:r>
    </w:p>
    <w:p w:rsidR="00551BF4" w:rsidRPr="00D33C7C" w:rsidRDefault="00551BF4" w:rsidP="00551BF4">
      <w:pPr>
        <w:rPr>
          <w:rFonts w:asciiTheme="minorHAnsi" w:hAnsiTheme="minorHAnsi" w:cs="Arial"/>
        </w:rPr>
      </w:pPr>
    </w:p>
    <w:p w:rsidR="00551BF4" w:rsidRPr="00D33C7C" w:rsidRDefault="00551BF4" w:rsidP="00551BF4">
      <w:pPr>
        <w:tabs>
          <w:tab w:val="left" w:pos="8364"/>
        </w:tabs>
        <w:jc w:val="both"/>
        <w:rPr>
          <w:rFonts w:asciiTheme="minorHAnsi" w:hAnsiTheme="minorHAnsi" w:cs="Arial"/>
        </w:rPr>
      </w:pPr>
      <w:r w:rsidRPr="00D33C7C">
        <w:rPr>
          <w:rFonts w:asciiTheme="minorHAnsi" w:hAnsiTheme="minorHAnsi" w:cs="Arial"/>
        </w:rPr>
        <w:t>Uniwersytet Technologiczno-Humanistyczny</w:t>
      </w:r>
      <w:r w:rsidR="0077079F">
        <w:rPr>
          <w:rFonts w:asciiTheme="minorHAnsi" w:hAnsiTheme="minorHAnsi" w:cs="Arial"/>
        </w:rPr>
        <w:t xml:space="preserve"> im. K. Pułaskiego</w:t>
      </w:r>
      <w:r w:rsidRPr="00D33C7C">
        <w:rPr>
          <w:rFonts w:asciiTheme="minorHAnsi" w:hAnsiTheme="minorHAnsi" w:cs="Arial"/>
        </w:rPr>
        <w:t xml:space="preserve"> w Radomiu</w:t>
      </w:r>
    </w:p>
    <w:tbl>
      <w:tblPr>
        <w:tblW w:w="0" w:type="auto"/>
        <w:tblLook w:val="04A0"/>
      </w:tblPr>
      <w:tblGrid>
        <w:gridCol w:w="1144"/>
        <w:gridCol w:w="3969"/>
      </w:tblGrid>
      <w:tr w:rsidR="00551BF4" w:rsidRPr="00D33C7C" w:rsidTr="00101BA9">
        <w:tc>
          <w:tcPr>
            <w:tcW w:w="1101" w:type="dxa"/>
            <w:vAlign w:val="center"/>
          </w:tcPr>
          <w:p w:rsidR="00551BF4" w:rsidRPr="00D33C7C" w:rsidRDefault="009A39B6" w:rsidP="00101BA9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Wydział</w:t>
            </w:r>
            <w:r w:rsidR="00551BF4" w:rsidRPr="00D33C7C">
              <w:rPr>
                <w:rFonts w:asciiTheme="minorHAnsi" w:hAnsiTheme="minorHAnsi" w:cs="Arial"/>
              </w:rPr>
              <w:t>: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551BF4" w:rsidRPr="00D33C7C" w:rsidRDefault="00551BF4" w:rsidP="00101BA9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551BF4" w:rsidRPr="00D33C7C" w:rsidTr="00101BA9">
        <w:tc>
          <w:tcPr>
            <w:tcW w:w="1101" w:type="dxa"/>
            <w:vAlign w:val="center"/>
          </w:tcPr>
          <w:p w:rsidR="00551BF4" w:rsidRPr="00D33C7C" w:rsidRDefault="00551BF4" w:rsidP="00101BA9">
            <w:pPr>
              <w:jc w:val="both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>Kierunek: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1BF4" w:rsidRPr="00D33C7C" w:rsidRDefault="00551BF4" w:rsidP="00101BA9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551BF4" w:rsidRPr="00D33C7C" w:rsidTr="00101BA9">
        <w:tc>
          <w:tcPr>
            <w:tcW w:w="1101" w:type="dxa"/>
            <w:vAlign w:val="center"/>
          </w:tcPr>
          <w:p w:rsidR="00551BF4" w:rsidRPr="00D33C7C" w:rsidRDefault="00551BF4" w:rsidP="00101BA9">
            <w:pPr>
              <w:jc w:val="both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 xml:space="preserve">Studia: 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1BF4" w:rsidRPr="00D33C7C" w:rsidRDefault="00551BF4" w:rsidP="00101BA9">
            <w:pPr>
              <w:jc w:val="both"/>
              <w:rPr>
                <w:rFonts w:asciiTheme="minorHAnsi" w:hAnsiTheme="minorHAnsi" w:cs="Arial"/>
                <w:vertAlign w:val="superscript"/>
              </w:rPr>
            </w:pPr>
            <w:r w:rsidRPr="00D33C7C">
              <w:rPr>
                <w:rFonts w:asciiTheme="minorHAnsi" w:hAnsiTheme="minorHAnsi" w:cs="Arial"/>
              </w:rPr>
              <w:t>stacjonarne/niestacjonarne</w:t>
            </w:r>
            <w:r w:rsidRPr="00D33C7C">
              <w:rPr>
                <w:rFonts w:asciiTheme="minorHAnsi" w:hAnsiTheme="minorHAnsi" w:cs="Arial"/>
                <w:vertAlign w:val="superscript"/>
              </w:rPr>
              <w:t>1</w:t>
            </w:r>
          </w:p>
        </w:tc>
      </w:tr>
      <w:tr w:rsidR="00551BF4" w:rsidRPr="00D33C7C" w:rsidTr="00101BA9">
        <w:tc>
          <w:tcPr>
            <w:tcW w:w="1101" w:type="dxa"/>
            <w:vAlign w:val="center"/>
          </w:tcPr>
          <w:p w:rsidR="00551BF4" w:rsidRPr="00D33C7C" w:rsidRDefault="00551BF4" w:rsidP="00101BA9">
            <w:pPr>
              <w:jc w:val="both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>Semestr: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1BF4" w:rsidRPr="00D33C7C" w:rsidRDefault="00551BF4" w:rsidP="00101BA9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551BF4" w:rsidRPr="00D33C7C" w:rsidTr="00101BA9">
        <w:tc>
          <w:tcPr>
            <w:tcW w:w="1101" w:type="dxa"/>
            <w:vAlign w:val="center"/>
          </w:tcPr>
          <w:p w:rsidR="00551BF4" w:rsidRPr="00D33C7C" w:rsidRDefault="00551BF4" w:rsidP="00101BA9">
            <w:pPr>
              <w:jc w:val="both"/>
              <w:rPr>
                <w:rFonts w:asciiTheme="minorHAnsi" w:hAnsiTheme="minorHAnsi" w:cs="Arial"/>
              </w:rPr>
            </w:pPr>
            <w:r w:rsidRPr="00D33C7C">
              <w:rPr>
                <w:rFonts w:asciiTheme="minorHAnsi" w:hAnsiTheme="minorHAnsi" w:cs="Arial"/>
              </w:rPr>
              <w:t>Grupa: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1BF4" w:rsidRPr="00D33C7C" w:rsidRDefault="00551BF4" w:rsidP="00101BA9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551BF4" w:rsidRPr="00D33C7C" w:rsidRDefault="00551BF4" w:rsidP="00551BF4">
      <w:pPr>
        <w:jc w:val="both"/>
        <w:rPr>
          <w:rFonts w:asciiTheme="minorHAnsi" w:hAnsiTheme="minorHAnsi" w:cs="Arial"/>
        </w:rPr>
      </w:pPr>
    </w:p>
    <w:p w:rsidR="00551BF4" w:rsidRDefault="00551BF4" w:rsidP="00551BF4">
      <w:pPr>
        <w:jc w:val="both"/>
        <w:rPr>
          <w:rFonts w:asciiTheme="minorHAnsi" w:hAnsiTheme="minorHAnsi" w:cs="Arial"/>
        </w:rPr>
      </w:pPr>
      <w:r w:rsidRPr="00D33C7C">
        <w:rPr>
          <w:rFonts w:asciiTheme="minorHAnsi" w:hAnsiTheme="minorHAnsi" w:cs="Arial"/>
        </w:rPr>
        <w:t>Sposób obliczenia oceny</w:t>
      </w:r>
      <w:r w:rsidRPr="00D33C7C">
        <w:rPr>
          <w:rStyle w:val="Odwoanieprzypisudolnego"/>
          <w:rFonts w:asciiTheme="minorHAnsi" w:hAnsiTheme="minorHAnsi" w:cs="Arial"/>
        </w:rPr>
        <w:footnoteReference w:id="3"/>
      </w:r>
      <w:r w:rsidRPr="00D33C7C">
        <w:rPr>
          <w:rFonts w:asciiTheme="minorHAnsi" w:hAnsiTheme="minorHAnsi" w:cs="Arial"/>
        </w:rPr>
        <w:t>:</w:t>
      </w:r>
    </w:p>
    <w:p w:rsidR="009A39B6" w:rsidRPr="00D33C7C" w:rsidRDefault="009A39B6" w:rsidP="00551BF4">
      <w:pPr>
        <w:jc w:val="both"/>
        <w:rPr>
          <w:rFonts w:asciiTheme="minorHAnsi" w:hAnsiTheme="minorHAnsi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1"/>
        <w:gridCol w:w="539"/>
        <w:gridCol w:w="425"/>
        <w:gridCol w:w="524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624"/>
        <w:gridCol w:w="629"/>
        <w:gridCol w:w="615"/>
      </w:tblGrid>
      <w:tr w:rsidR="00551BF4" w:rsidRPr="00DC4499" w:rsidTr="009A39B6">
        <w:trPr>
          <w:cantSplit/>
          <w:trHeight w:val="284"/>
          <w:tblHeader/>
          <w:jc w:val="center"/>
        </w:trPr>
        <w:tc>
          <w:tcPr>
            <w:tcW w:w="431" w:type="dxa"/>
            <w:vMerge w:val="restart"/>
            <w:textDirection w:val="btLr"/>
            <w:vAlign w:val="center"/>
          </w:tcPr>
          <w:p w:rsidR="00551BF4" w:rsidRPr="00DC4499" w:rsidRDefault="00551BF4" w:rsidP="009A39B6">
            <w:pPr>
              <w:ind w:left="-29" w:right="113" w:firstLine="14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539" w:type="dxa"/>
            <w:vMerge w:val="restart"/>
            <w:textDirection w:val="btLr"/>
            <w:vAlign w:val="center"/>
          </w:tcPr>
          <w:p w:rsidR="00551BF4" w:rsidRPr="00DC4499" w:rsidRDefault="00551BF4" w:rsidP="00DC4499">
            <w:pPr>
              <w:ind w:left="113" w:right="11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Nazwisko i imię studenta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51BF4" w:rsidRPr="00DC4499" w:rsidRDefault="00551BF4" w:rsidP="009A39B6">
            <w:pPr>
              <w:ind w:left="113" w:right="11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Nr albumu</w:t>
            </w:r>
          </w:p>
        </w:tc>
        <w:tc>
          <w:tcPr>
            <w:tcW w:w="6248" w:type="dxa"/>
            <w:gridSpan w:val="12"/>
            <w:vAlign w:val="center"/>
          </w:tcPr>
          <w:p w:rsidR="00551BF4" w:rsidRPr="00DC4499" w:rsidRDefault="00551BF4" w:rsidP="00101B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Oceny cząstkowe z odpowiedzi na pytanie</w:t>
            </w:r>
          </w:p>
        </w:tc>
        <w:tc>
          <w:tcPr>
            <w:tcW w:w="629" w:type="dxa"/>
            <w:vMerge w:val="restart"/>
            <w:textDirection w:val="btLr"/>
            <w:vAlign w:val="center"/>
          </w:tcPr>
          <w:p w:rsidR="00551BF4" w:rsidRPr="00DC4499" w:rsidRDefault="00551BF4" w:rsidP="009A39B6">
            <w:pPr>
              <w:ind w:left="113" w:right="11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Ocena końcowa</w:t>
            </w:r>
          </w:p>
        </w:tc>
        <w:tc>
          <w:tcPr>
            <w:tcW w:w="615" w:type="dxa"/>
            <w:vMerge w:val="restart"/>
            <w:textDirection w:val="btLr"/>
            <w:vAlign w:val="center"/>
          </w:tcPr>
          <w:p w:rsidR="00551BF4" w:rsidRPr="00DC4499" w:rsidRDefault="00551BF4" w:rsidP="009A39B6">
            <w:pPr>
              <w:ind w:left="113" w:right="11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Uwagi</w:t>
            </w:r>
            <w:r w:rsidRPr="00DC4499">
              <w:rPr>
                <w:rStyle w:val="Odwoanieprzypisudolnego"/>
                <w:rFonts w:asciiTheme="minorHAnsi" w:hAnsiTheme="minorHAnsi" w:cs="Arial"/>
                <w:sz w:val="20"/>
                <w:szCs w:val="20"/>
              </w:rPr>
              <w:footnoteReference w:id="4"/>
            </w:r>
          </w:p>
        </w:tc>
      </w:tr>
      <w:tr w:rsidR="00551BF4" w:rsidRPr="00DC4499" w:rsidTr="009A39B6">
        <w:trPr>
          <w:cantSplit/>
          <w:trHeight w:val="284"/>
          <w:tblHeader/>
          <w:jc w:val="center"/>
        </w:trPr>
        <w:tc>
          <w:tcPr>
            <w:tcW w:w="431" w:type="dxa"/>
            <w:vMerge/>
            <w:vAlign w:val="center"/>
          </w:tcPr>
          <w:p w:rsidR="00551BF4" w:rsidRPr="00DC4499" w:rsidRDefault="00551BF4" w:rsidP="00DC4499">
            <w:pPr>
              <w:ind w:left="-142" w:firstLine="14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39" w:type="dxa"/>
            <w:vMerge/>
            <w:vAlign w:val="center"/>
          </w:tcPr>
          <w:p w:rsidR="00551BF4" w:rsidRPr="00DC4499" w:rsidRDefault="00551BF4" w:rsidP="00101B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551BF4" w:rsidRPr="00DC4499" w:rsidRDefault="00551BF4" w:rsidP="00101B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551BF4" w:rsidRPr="00DC4499" w:rsidRDefault="00551BF4" w:rsidP="00101B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Pytanie 1</w:t>
            </w:r>
          </w:p>
        </w:tc>
        <w:tc>
          <w:tcPr>
            <w:tcW w:w="1020" w:type="dxa"/>
            <w:gridSpan w:val="2"/>
            <w:vAlign w:val="center"/>
          </w:tcPr>
          <w:p w:rsidR="00551BF4" w:rsidRPr="00DC4499" w:rsidRDefault="00551BF4" w:rsidP="00101B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Pytanie 2</w:t>
            </w:r>
          </w:p>
        </w:tc>
        <w:tc>
          <w:tcPr>
            <w:tcW w:w="1020" w:type="dxa"/>
            <w:gridSpan w:val="2"/>
            <w:vAlign w:val="center"/>
          </w:tcPr>
          <w:p w:rsidR="00551BF4" w:rsidRPr="00DC4499" w:rsidRDefault="00551BF4" w:rsidP="00101B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Pytanie 3</w:t>
            </w:r>
          </w:p>
        </w:tc>
        <w:tc>
          <w:tcPr>
            <w:tcW w:w="1020" w:type="dxa"/>
            <w:gridSpan w:val="2"/>
            <w:vAlign w:val="center"/>
          </w:tcPr>
          <w:p w:rsidR="00551BF4" w:rsidRPr="00DC4499" w:rsidRDefault="00551BF4" w:rsidP="00101B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Pytanie 4</w:t>
            </w:r>
          </w:p>
        </w:tc>
        <w:tc>
          <w:tcPr>
            <w:tcW w:w="1020" w:type="dxa"/>
            <w:gridSpan w:val="2"/>
            <w:vAlign w:val="center"/>
          </w:tcPr>
          <w:p w:rsidR="00551BF4" w:rsidRPr="00DC4499" w:rsidRDefault="00551BF4" w:rsidP="00101B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Pytanie 5</w:t>
            </w:r>
          </w:p>
        </w:tc>
        <w:tc>
          <w:tcPr>
            <w:tcW w:w="1134" w:type="dxa"/>
            <w:gridSpan w:val="2"/>
            <w:vAlign w:val="center"/>
          </w:tcPr>
          <w:p w:rsidR="00551BF4" w:rsidRPr="00DC4499" w:rsidRDefault="00551BF4" w:rsidP="00101B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Pytanie 6</w:t>
            </w:r>
          </w:p>
        </w:tc>
        <w:tc>
          <w:tcPr>
            <w:tcW w:w="629" w:type="dxa"/>
            <w:vMerge/>
            <w:vAlign w:val="center"/>
          </w:tcPr>
          <w:p w:rsidR="00551BF4" w:rsidRPr="00DC4499" w:rsidRDefault="00551BF4" w:rsidP="00101B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5" w:type="dxa"/>
            <w:vMerge/>
            <w:vAlign w:val="center"/>
          </w:tcPr>
          <w:p w:rsidR="00551BF4" w:rsidRPr="00DC4499" w:rsidRDefault="00551BF4" w:rsidP="00101B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C4499" w:rsidRPr="00DC4499" w:rsidTr="009A39B6">
        <w:trPr>
          <w:cantSplit/>
          <w:trHeight w:val="1165"/>
          <w:tblHeader/>
          <w:jc w:val="center"/>
        </w:trPr>
        <w:tc>
          <w:tcPr>
            <w:tcW w:w="431" w:type="dxa"/>
            <w:vMerge/>
            <w:vAlign w:val="center"/>
          </w:tcPr>
          <w:p w:rsidR="00551BF4" w:rsidRPr="00DC4499" w:rsidRDefault="00551BF4" w:rsidP="00DC4499">
            <w:pPr>
              <w:ind w:left="-142" w:firstLine="14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39" w:type="dxa"/>
            <w:vMerge/>
            <w:vAlign w:val="center"/>
          </w:tcPr>
          <w:p w:rsidR="00551BF4" w:rsidRPr="00DC4499" w:rsidRDefault="00551BF4" w:rsidP="00101B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551BF4" w:rsidRPr="00DC4499" w:rsidRDefault="00551BF4" w:rsidP="00101B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24" w:type="dxa"/>
            <w:textDirection w:val="btLr"/>
            <w:vAlign w:val="center"/>
          </w:tcPr>
          <w:p w:rsidR="00551BF4" w:rsidRPr="00DC4499" w:rsidRDefault="00551BF4" w:rsidP="009A39B6">
            <w:pPr>
              <w:ind w:left="113" w:right="11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Nr</w:t>
            </w:r>
            <w:r w:rsidRPr="00DC4499">
              <w:rPr>
                <w:rStyle w:val="Odwoanieprzypisudolnego"/>
                <w:rFonts w:asciiTheme="minorHAnsi" w:hAnsiTheme="minorHAnsi" w:cs="Arial"/>
                <w:sz w:val="20"/>
                <w:szCs w:val="20"/>
              </w:rPr>
              <w:footnoteReference w:id="5"/>
            </w:r>
            <w:r w:rsidRPr="00DC4499">
              <w:rPr>
                <w:rFonts w:asciiTheme="minorHAnsi" w:hAnsiTheme="minorHAnsi" w:cs="Arial"/>
                <w:sz w:val="20"/>
                <w:szCs w:val="20"/>
              </w:rPr>
              <w:t xml:space="preserve"> pytania</w:t>
            </w:r>
          </w:p>
        </w:tc>
        <w:tc>
          <w:tcPr>
            <w:tcW w:w="510" w:type="dxa"/>
            <w:textDirection w:val="btLr"/>
            <w:vAlign w:val="center"/>
          </w:tcPr>
          <w:p w:rsidR="00551BF4" w:rsidRPr="00DC4499" w:rsidRDefault="00551BF4" w:rsidP="009A39B6">
            <w:pPr>
              <w:ind w:left="113" w:right="11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Ocena</w:t>
            </w:r>
          </w:p>
        </w:tc>
        <w:tc>
          <w:tcPr>
            <w:tcW w:w="510" w:type="dxa"/>
            <w:textDirection w:val="btLr"/>
            <w:vAlign w:val="center"/>
          </w:tcPr>
          <w:p w:rsidR="00551BF4" w:rsidRPr="00DC4499" w:rsidRDefault="00551BF4" w:rsidP="009A39B6">
            <w:pPr>
              <w:ind w:left="113" w:right="11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Nr pytania</w:t>
            </w:r>
          </w:p>
        </w:tc>
        <w:tc>
          <w:tcPr>
            <w:tcW w:w="510" w:type="dxa"/>
            <w:textDirection w:val="btLr"/>
            <w:vAlign w:val="center"/>
          </w:tcPr>
          <w:p w:rsidR="00551BF4" w:rsidRPr="00DC4499" w:rsidRDefault="00551BF4" w:rsidP="009A39B6">
            <w:pPr>
              <w:ind w:left="113" w:right="11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Ocena</w:t>
            </w:r>
          </w:p>
        </w:tc>
        <w:tc>
          <w:tcPr>
            <w:tcW w:w="510" w:type="dxa"/>
            <w:textDirection w:val="btLr"/>
            <w:vAlign w:val="center"/>
          </w:tcPr>
          <w:p w:rsidR="00551BF4" w:rsidRPr="00DC4499" w:rsidRDefault="00551BF4" w:rsidP="009A39B6">
            <w:pPr>
              <w:ind w:left="113" w:right="11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Nr pytania</w:t>
            </w:r>
          </w:p>
        </w:tc>
        <w:tc>
          <w:tcPr>
            <w:tcW w:w="510" w:type="dxa"/>
            <w:textDirection w:val="btLr"/>
            <w:vAlign w:val="center"/>
          </w:tcPr>
          <w:p w:rsidR="00551BF4" w:rsidRPr="00DC4499" w:rsidRDefault="00551BF4" w:rsidP="009A39B6">
            <w:pPr>
              <w:ind w:left="113" w:right="11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Ocena</w:t>
            </w:r>
          </w:p>
        </w:tc>
        <w:tc>
          <w:tcPr>
            <w:tcW w:w="510" w:type="dxa"/>
            <w:textDirection w:val="btLr"/>
            <w:vAlign w:val="center"/>
          </w:tcPr>
          <w:p w:rsidR="00551BF4" w:rsidRPr="00DC4499" w:rsidRDefault="00551BF4" w:rsidP="009A39B6">
            <w:pPr>
              <w:ind w:left="113" w:right="11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Nr pytania</w:t>
            </w:r>
          </w:p>
        </w:tc>
        <w:tc>
          <w:tcPr>
            <w:tcW w:w="510" w:type="dxa"/>
            <w:textDirection w:val="btLr"/>
            <w:vAlign w:val="center"/>
          </w:tcPr>
          <w:p w:rsidR="00551BF4" w:rsidRPr="00DC4499" w:rsidRDefault="00551BF4" w:rsidP="009A39B6">
            <w:pPr>
              <w:ind w:left="113" w:right="11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Ocena</w:t>
            </w:r>
          </w:p>
        </w:tc>
        <w:tc>
          <w:tcPr>
            <w:tcW w:w="510" w:type="dxa"/>
            <w:textDirection w:val="btLr"/>
            <w:vAlign w:val="center"/>
          </w:tcPr>
          <w:p w:rsidR="00551BF4" w:rsidRPr="00DC4499" w:rsidRDefault="00551BF4" w:rsidP="009A39B6">
            <w:pPr>
              <w:ind w:left="113" w:right="11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Nr pytania</w:t>
            </w:r>
          </w:p>
        </w:tc>
        <w:tc>
          <w:tcPr>
            <w:tcW w:w="510" w:type="dxa"/>
            <w:textDirection w:val="btLr"/>
            <w:vAlign w:val="center"/>
          </w:tcPr>
          <w:p w:rsidR="00551BF4" w:rsidRPr="00DC4499" w:rsidRDefault="00551BF4" w:rsidP="009A39B6">
            <w:pPr>
              <w:ind w:left="113" w:right="11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Ocena</w:t>
            </w:r>
          </w:p>
        </w:tc>
        <w:tc>
          <w:tcPr>
            <w:tcW w:w="510" w:type="dxa"/>
            <w:textDirection w:val="btLr"/>
            <w:vAlign w:val="center"/>
          </w:tcPr>
          <w:p w:rsidR="00551BF4" w:rsidRPr="00DC4499" w:rsidRDefault="00551BF4" w:rsidP="009A39B6">
            <w:pPr>
              <w:ind w:left="113" w:right="11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Nr pytania</w:t>
            </w:r>
          </w:p>
        </w:tc>
        <w:tc>
          <w:tcPr>
            <w:tcW w:w="624" w:type="dxa"/>
            <w:textDirection w:val="btLr"/>
            <w:vAlign w:val="center"/>
          </w:tcPr>
          <w:p w:rsidR="00551BF4" w:rsidRPr="00DC4499" w:rsidRDefault="00551BF4" w:rsidP="009A39B6">
            <w:pPr>
              <w:ind w:left="113" w:right="11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Ocena</w:t>
            </w:r>
          </w:p>
        </w:tc>
        <w:tc>
          <w:tcPr>
            <w:tcW w:w="629" w:type="dxa"/>
            <w:vMerge/>
            <w:vAlign w:val="center"/>
          </w:tcPr>
          <w:p w:rsidR="00551BF4" w:rsidRPr="00DC4499" w:rsidRDefault="00551BF4" w:rsidP="00101B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5" w:type="dxa"/>
            <w:vMerge/>
            <w:vAlign w:val="center"/>
          </w:tcPr>
          <w:p w:rsidR="00551BF4" w:rsidRPr="00DC4499" w:rsidRDefault="00551BF4" w:rsidP="00101B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C4499" w:rsidRPr="00DC4499" w:rsidTr="009A39B6">
        <w:trPr>
          <w:cantSplit/>
          <w:trHeight w:hRule="exact" w:val="397"/>
          <w:tblHeader/>
          <w:jc w:val="center"/>
        </w:trPr>
        <w:tc>
          <w:tcPr>
            <w:tcW w:w="431" w:type="dxa"/>
          </w:tcPr>
          <w:p w:rsidR="00551BF4" w:rsidRPr="00DC4499" w:rsidRDefault="00551BF4" w:rsidP="00DC4499">
            <w:pPr>
              <w:ind w:left="-142" w:firstLine="14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539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9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C4499" w:rsidRPr="00DC4499" w:rsidTr="009A39B6">
        <w:trPr>
          <w:cantSplit/>
          <w:trHeight w:hRule="exact" w:val="397"/>
          <w:tblHeader/>
          <w:jc w:val="center"/>
        </w:trPr>
        <w:tc>
          <w:tcPr>
            <w:tcW w:w="431" w:type="dxa"/>
          </w:tcPr>
          <w:p w:rsidR="00551BF4" w:rsidRPr="00DC4499" w:rsidRDefault="00551BF4" w:rsidP="00DC4499">
            <w:pPr>
              <w:ind w:left="-142" w:firstLine="14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539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9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C4499" w:rsidRPr="00DC4499" w:rsidTr="009A39B6">
        <w:trPr>
          <w:cantSplit/>
          <w:trHeight w:hRule="exact" w:val="397"/>
          <w:tblHeader/>
          <w:jc w:val="center"/>
        </w:trPr>
        <w:tc>
          <w:tcPr>
            <w:tcW w:w="431" w:type="dxa"/>
          </w:tcPr>
          <w:p w:rsidR="00551BF4" w:rsidRPr="00DC4499" w:rsidRDefault="00551BF4" w:rsidP="00DC4499">
            <w:pPr>
              <w:ind w:left="-142" w:firstLine="14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539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9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C4499" w:rsidRPr="00DC4499" w:rsidTr="009A39B6">
        <w:trPr>
          <w:cantSplit/>
          <w:trHeight w:hRule="exact" w:val="397"/>
          <w:tblHeader/>
          <w:jc w:val="center"/>
        </w:trPr>
        <w:tc>
          <w:tcPr>
            <w:tcW w:w="431" w:type="dxa"/>
          </w:tcPr>
          <w:p w:rsidR="00551BF4" w:rsidRPr="00DC4499" w:rsidRDefault="00551BF4" w:rsidP="00DC4499">
            <w:pPr>
              <w:ind w:left="-142" w:firstLine="14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C4499">
              <w:rPr>
                <w:rFonts w:asciiTheme="minorHAnsi" w:hAnsiTheme="minorHAnsi" w:cs="Arial"/>
                <w:sz w:val="20"/>
                <w:szCs w:val="20"/>
              </w:rPr>
              <w:t>...</w:t>
            </w:r>
          </w:p>
        </w:tc>
        <w:tc>
          <w:tcPr>
            <w:tcW w:w="539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29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551BF4" w:rsidRPr="00DC4499" w:rsidRDefault="00551BF4" w:rsidP="00101B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551BF4" w:rsidRPr="00D33C7C" w:rsidRDefault="00551BF4" w:rsidP="00551BF4">
      <w:pPr>
        <w:jc w:val="both"/>
        <w:rPr>
          <w:rFonts w:asciiTheme="minorHAnsi" w:hAnsiTheme="minorHAnsi" w:cs="Arial"/>
        </w:rPr>
      </w:pPr>
    </w:p>
    <w:p w:rsidR="009A39B6" w:rsidRPr="009A39B6" w:rsidRDefault="00551BF4" w:rsidP="009A39B6">
      <w:pPr>
        <w:pBdr>
          <w:top w:val="dotted" w:sz="4" w:space="1" w:color="auto"/>
        </w:pBdr>
        <w:ind w:left="11340"/>
        <w:jc w:val="center"/>
        <w:rPr>
          <w:rFonts w:asciiTheme="minorHAnsi" w:hAnsiTheme="minorHAnsi" w:cs="Arial"/>
          <w:i/>
        </w:rPr>
      </w:pPr>
      <w:proofErr w:type="spellStart"/>
      <w:r w:rsidRPr="00D33C7C">
        <w:rPr>
          <w:rFonts w:asciiTheme="minorHAnsi" w:hAnsiTheme="minorHAnsi" w:cs="Arial"/>
          <w:i/>
        </w:rPr>
        <w:t>P</w:t>
      </w:r>
      <w:r w:rsidR="009A39B6">
        <w:rPr>
          <w:rFonts w:asciiTheme="minorHAnsi" w:hAnsiTheme="minorHAnsi" w:cs="Arial"/>
          <w:i/>
        </w:rPr>
        <w:t>pis</w:t>
      </w:r>
      <w:proofErr w:type="spellEnd"/>
      <w:r w:rsidR="009A39B6">
        <w:rPr>
          <w:rFonts w:asciiTheme="minorHAnsi" w:hAnsiTheme="minorHAnsi" w:cs="Arial"/>
          <w:i/>
        </w:rPr>
        <w:t xml:space="preserve"> g</w:t>
      </w:r>
      <w:r w:rsidR="009A39B6">
        <w:rPr>
          <w:rFonts w:asciiTheme="minorHAnsi" w:hAnsiTheme="minorHAnsi" w:cs="Arial"/>
          <w:i/>
        </w:rPr>
        <w:lastRenderedPageBreak/>
        <w:t>za</w:t>
      </w:r>
    </w:p>
    <w:p w:rsidR="00C113AF" w:rsidRPr="009A39B6" w:rsidRDefault="00C113AF">
      <w:pPr>
        <w:pBdr>
          <w:top w:val="dotted" w:sz="4" w:space="1" w:color="auto"/>
        </w:pBdr>
        <w:ind w:left="11340"/>
        <w:jc w:val="center"/>
        <w:rPr>
          <w:rFonts w:asciiTheme="minorHAnsi" w:hAnsiTheme="minorHAnsi" w:cs="Arial"/>
          <w:i/>
        </w:rPr>
      </w:pPr>
    </w:p>
    <w:sectPr w:rsidR="00C113AF" w:rsidRPr="009A39B6" w:rsidSect="007C1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E78" w:rsidRDefault="00695E78" w:rsidP="00551BF4">
      <w:r>
        <w:separator/>
      </w:r>
    </w:p>
  </w:endnote>
  <w:endnote w:type="continuationSeparator" w:id="0">
    <w:p w:rsidR="00695E78" w:rsidRDefault="00695E78" w:rsidP="00551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F4" w:rsidRDefault="00EB6A3D" w:rsidP="006D24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51BF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1BF4" w:rsidRDefault="00551BF4" w:rsidP="006D24E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F4" w:rsidRDefault="00EB6A3D" w:rsidP="006D24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51BF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C4D9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51BF4" w:rsidRDefault="00551BF4" w:rsidP="006D24E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E78" w:rsidRDefault="00695E78" w:rsidP="00551BF4">
      <w:r>
        <w:separator/>
      </w:r>
    </w:p>
  </w:footnote>
  <w:footnote w:type="continuationSeparator" w:id="0">
    <w:p w:rsidR="00695E78" w:rsidRDefault="00695E78" w:rsidP="00551BF4">
      <w:r>
        <w:continuationSeparator/>
      </w:r>
    </w:p>
  </w:footnote>
  <w:footnote w:id="1">
    <w:p w:rsidR="00551BF4" w:rsidRPr="009A7990" w:rsidRDefault="00551BF4" w:rsidP="00551BF4">
      <w:pPr>
        <w:pStyle w:val="Tekstprzypisudolnego"/>
        <w:rPr>
          <w:rFonts w:ascii="Arial" w:hAnsi="Arial" w:cs="Arial"/>
          <w:sz w:val="16"/>
          <w:szCs w:val="16"/>
        </w:rPr>
      </w:pPr>
      <w:r w:rsidRPr="009A799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7990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2">
    <w:p w:rsidR="00551BF4" w:rsidRPr="009A7990" w:rsidRDefault="00551BF4" w:rsidP="00551BF4">
      <w:pPr>
        <w:pStyle w:val="Tekstprzypisudolnego"/>
        <w:rPr>
          <w:rFonts w:ascii="Arial" w:hAnsi="Arial" w:cs="Arial"/>
          <w:sz w:val="16"/>
          <w:szCs w:val="16"/>
        </w:rPr>
      </w:pPr>
      <w:r w:rsidRPr="009A799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7990">
        <w:rPr>
          <w:rFonts w:ascii="Arial" w:hAnsi="Arial" w:cs="Arial"/>
          <w:sz w:val="16"/>
          <w:szCs w:val="16"/>
        </w:rPr>
        <w:t xml:space="preserve"> Wpisać nazwę przedmiotu</w:t>
      </w:r>
    </w:p>
  </w:footnote>
  <w:footnote w:id="3">
    <w:p w:rsidR="00551BF4" w:rsidRPr="009A7990" w:rsidRDefault="00551BF4" w:rsidP="00551BF4">
      <w:pPr>
        <w:pStyle w:val="Tekstprzypisudolnego"/>
        <w:rPr>
          <w:rFonts w:ascii="Arial" w:hAnsi="Arial" w:cs="Arial"/>
          <w:sz w:val="16"/>
          <w:szCs w:val="16"/>
        </w:rPr>
      </w:pPr>
      <w:r w:rsidRPr="009A799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7990">
        <w:rPr>
          <w:rFonts w:ascii="Arial" w:hAnsi="Arial" w:cs="Arial"/>
          <w:sz w:val="16"/>
          <w:szCs w:val="16"/>
        </w:rPr>
        <w:t xml:space="preserve"> Podać sposób obliczania oceny końcowej np. "</w:t>
      </w:r>
      <w:r w:rsidR="0077079F">
        <w:rPr>
          <w:rFonts w:ascii="Arial" w:hAnsi="Arial" w:cs="Arial"/>
          <w:sz w:val="16"/>
          <w:szCs w:val="16"/>
        </w:rPr>
        <w:t>Ś</w:t>
      </w:r>
      <w:r w:rsidRPr="009A7990">
        <w:rPr>
          <w:rFonts w:ascii="Arial" w:hAnsi="Arial" w:cs="Arial"/>
          <w:sz w:val="16"/>
          <w:szCs w:val="16"/>
        </w:rPr>
        <w:t>rednia arytmetyczna z ocen cząstkowych"</w:t>
      </w:r>
    </w:p>
  </w:footnote>
  <w:footnote w:id="4">
    <w:p w:rsidR="00551BF4" w:rsidRPr="009A7990" w:rsidRDefault="00551BF4" w:rsidP="00551BF4">
      <w:pPr>
        <w:pStyle w:val="Tekstprzypisudolnego"/>
        <w:rPr>
          <w:rFonts w:ascii="Arial" w:hAnsi="Arial" w:cs="Arial"/>
          <w:sz w:val="16"/>
          <w:szCs w:val="16"/>
        </w:rPr>
      </w:pPr>
      <w:r w:rsidRPr="009A799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7990">
        <w:rPr>
          <w:rFonts w:ascii="Arial" w:hAnsi="Arial" w:cs="Arial"/>
          <w:sz w:val="16"/>
          <w:szCs w:val="16"/>
        </w:rPr>
        <w:t xml:space="preserve"> Wpisać datę jeśli student przystąpił do egzaminu/zaliczenia w innym terminie niż grupa</w:t>
      </w:r>
    </w:p>
  </w:footnote>
  <w:footnote w:id="5">
    <w:p w:rsidR="00551BF4" w:rsidRPr="009A7990" w:rsidRDefault="00551BF4" w:rsidP="00551BF4">
      <w:pPr>
        <w:pStyle w:val="Tekstprzypisudolnego"/>
        <w:rPr>
          <w:rFonts w:ascii="Arial" w:hAnsi="Arial" w:cs="Arial"/>
          <w:b/>
          <w:sz w:val="16"/>
          <w:szCs w:val="16"/>
        </w:rPr>
      </w:pPr>
      <w:r w:rsidRPr="009A799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7990">
        <w:rPr>
          <w:rFonts w:ascii="Arial" w:hAnsi="Arial" w:cs="Arial"/>
          <w:sz w:val="16"/>
          <w:szCs w:val="16"/>
        </w:rPr>
        <w:t xml:space="preserve"> </w:t>
      </w:r>
      <w:r w:rsidRPr="009A7990">
        <w:rPr>
          <w:rFonts w:ascii="Arial" w:hAnsi="Arial" w:cs="Arial"/>
          <w:b/>
          <w:sz w:val="16"/>
          <w:szCs w:val="16"/>
        </w:rPr>
        <w:t>UWAGA: Integralną częścią protokółu jest zestaw PONUMEROWANYCH pytań z przedmiotu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37235"/>
    <w:multiLevelType w:val="hybridMultilevel"/>
    <w:tmpl w:val="323A320E"/>
    <w:lvl w:ilvl="0" w:tplc="F912E70E">
      <w:start w:val="1"/>
      <w:numFmt w:val="bullet"/>
      <w:lvlText w:val=""/>
      <w:lvlJc w:val="left"/>
      <w:pPr>
        <w:tabs>
          <w:tab w:val="num" w:pos="1562"/>
        </w:tabs>
        <w:ind w:left="15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9307DF"/>
    <w:multiLevelType w:val="multilevel"/>
    <w:tmpl w:val="D59C4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67EE5B9C"/>
    <w:multiLevelType w:val="hybridMultilevel"/>
    <w:tmpl w:val="92925BF6"/>
    <w:lvl w:ilvl="0" w:tplc="9BA80AD6">
      <w:numFmt w:val="bullet"/>
      <w:lvlText w:val="-"/>
      <w:lvlJc w:val="left"/>
      <w:pPr>
        <w:ind w:left="115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BF4"/>
    <w:rsid w:val="00005B60"/>
    <w:rsid w:val="000D6D0B"/>
    <w:rsid w:val="000F081D"/>
    <w:rsid w:val="000F4F8C"/>
    <w:rsid w:val="00115CCD"/>
    <w:rsid w:val="00120AE0"/>
    <w:rsid w:val="0014795A"/>
    <w:rsid w:val="0018064F"/>
    <w:rsid w:val="001945D2"/>
    <w:rsid w:val="001C218E"/>
    <w:rsid w:val="002D40B9"/>
    <w:rsid w:val="002F6455"/>
    <w:rsid w:val="003172D5"/>
    <w:rsid w:val="00385C69"/>
    <w:rsid w:val="003E7AB0"/>
    <w:rsid w:val="005316D0"/>
    <w:rsid w:val="00551BF4"/>
    <w:rsid w:val="005C4D9B"/>
    <w:rsid w:val="005D2967"/>
    <w:rsid w:val="00602ABD"/>
    <w:rsid w:val="00626AA4"/>
    <w:rsid w:val="006279AC"/>
    <w:rsid w:val="00652C82"/>
    <w:rsid w:val="006723C5"/>
    <w:rsid w:val="00683A5C"/>
    <w:rsid w:val="006846E5"/>
    <w:rsid w:val="00695E78"/>
    <w:rsid w:val="006B6F9C"/>
    <w:rsid w:val="006E4954"/>
    <w:rsid w:val="006E787D"/>
    <w:rsid w:val="00754888"/>
    <w:rsid w:val="0077079F"/>
    <w:rsid w:val="00792D30"/>
    <w:rsid w:val="007C1ECA"/>
    <w:rsid w:val="0087467E"/>
    <w:rsid w:val="008A4DC4"/>
    <w:rsid w:val="008C4B60"/>
    <w:rsid w:val="009A39B6"/>
    <w:rsid w:val="009C6543"/>
    <w:rsid w:val="009F2270"/>
    <w:rsid w:val="009F5B46"/>
    <w:rsid w:val="00A32AD4"/>
    <w:rsid w:val="00A40EEF"/>
    <w:rsid w:val="00A77352"/>
    <w:rsid w:val="00AA1DCF"/>
    <w:rsid w:val="00BC583B"/>
    <w:rsid w:val="00C10C38"/>
    <w:rsid w:val="00C113AF"/>
    <w:rsid w:val="00C8040A"/>
    <w:rsid w:val="00CF5C6E"/>
    <w:rsid w:val="00D33C7C"/>
    <w:rsid w:val="00D4126A"/>
    <w:rsid w:val="00D57C2E"/>
    <w:rsid w:val="00DC1477"/>
    <w:rsid w:val="00DC4499"/>
    <w:rsid w:val="00E908BB"/>
    <w:rsid w:val="00EB6A3D"/>
    <w:rsid w:val="00EC602C"/>
    <w:rsid w:val="00ED5DA2"/>
    <w:rsid w:val="00EF633D"/>
    <w:rsid w:val="00F912D9"/>
    <w:rsid w:val="00FA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BF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51BF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551BF4"/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styleId="Numerstrony">
    <w:name w:val="page number"/>
    <w:basedOn w:val="Domylnaczcionkaakapitu"/>
    <w:rsid w:val="00551BF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1BF4"/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1BF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1BF4"/>
    <w:rPr>
      <w:vertAlign w:val="superscript"/>
    </w:rPr>
  </w:style>
  <w:style w:type="paragraph" w:customStyle="1" w:styleId="Styl2">
    <w:name w:val="Styl 2"/>
    <w:basedOn w:val="Normalny"/>
    <w:rsid w:val="00551BF4"/>
    <w:pPr>
      <w:widowControl w:val="0"/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 w:cs="Arial"/>
      <w:bCs/>
      <w:color w:val="auto"/>
    </w:rPr>
  </w:style>
  <w:style w:type="paragraph" w:styleId="Nagwek">
    <w:name w:val="header"/>
    <w:basedOn w:val="Normalny"/>
    <w:link w:val="NagwekZnak"/>
    <w:uiPriority w:val="99"/>
    <w:semiHidden/>
    <w:unhideWhenUsed/>
    <w:rsid w:val="00D33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3C7C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3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871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dcterms:created xsi:type="dcterms:W3CDTF">2020-06-01T17:57:00Z</dcterms:created>
  <dcterms:modified xsi:type="dcterms:W3CDTF">2020-06-01T17:57:00Z</dcterms:modified>
</cp:coreProperties>
</file>