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FF57" w14:textId="763AD5B9" w:rsidR="005E2D87" w:rsidRPr="00066A4A" w:rsidRDefault="005E2D87" w:rsidP="00D43C80">
      <w:pPr>
        <w:pStyle w:val="Default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066A4A">
        <w:rPr>
          <w:rFonts w:asciiTheme="minorHAnsi" w:hAnsiTheme="minorHAnsi" w:cstheme="minorHAnsi"/>
          <w:b/>
          <w:bCs/>
          <w:sz w:val="23"/>
          <w:szCs w:val="23"/>
        </w:rPr>
        <w:t>Szczegółowe zasady organizacji kształcenia (zasad</w:t>
      </w:r>
      <w:r w:rsidR="0008095A" w:rsidRPr="00066A4A">
        <w:rPr>
          <w:rFonts w:asciiTheme="minorHAnsi" w:hAnsiTheme="minorHAnsi" w:cstheme="minorHAnsi"/>
          <w:b/>
          <w:bCs/>
          <w:sz w:val="23"/>
          <w:szCs w:val="23"/>
        </w:rPr>
        <w:t>y studiowania) określone przez D</w:t>
      </w:r>
      <w:r w:rsidR="00E21872" w:rsidRPr="00066A4A">
        <w:rPr>
          <w:rFonts w:asciiTheme="minorHAnsi" w:hAnsiTheme="minorHAnsi" w:cstheme="minorHAnsi"/>
          <w:b/>
          <w:bCs/>
          <w:sz w:val="23"/>
          <w:szCs w:val="23"/>
        </w:rPr>
        <w:t>ziekana</w:t>
      </w:r>
    </w:p>
    <w:p w14:paraId="784CFF58" w14:textId="77777777" w:rsidR="005E2D87" w:rsidRPr="00066A4A" w:rsidRDefault="005E2D87" w:rsidP="00D43C8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84CFF59" w14:textId="77777777" w:rsidR="005E2D87" w:rsidRPr="00066A4A" w:rsidRDefault="005E2D87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66A4A">
        <w:rPr>
          <w:rFonts w:asciiTheme="minorHAnsi" w:hAnsiTheme="minorHAnsi" w:cstheme="minorHAnsi"/>
          <w:sz w:val="36"/>
          <w:szCs w:val="36"/>
        </w:rPr>
        <w:t>Zasady Studiowania</w:t>
      </w:r>
    </w:p>
    <w:p w14:paraId="784CFF5A" w14:textId="3DD8C279" w:rsidR="005E2D87" w:rsidRPr="00066A4A" w:rsidRDefault="0030148A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66A4A">
        <w:rPr>
          <w:rFonts w:asciiTheme="minorHAnsi" w:hAnsiTheme="minorHAnsi" w:cstheme="minorHAnsi"/>
          <w:b/>
          <w:bCs/>
          <w:sz w:val="36"/>
          <w:szCs w:val="36"/>
        </w:rPr>
        <w:t>Mechanika i Budowa Maszyn</w:t>
      </w:r>
      <w:r w:rsidR="005E2D87" w:rsidRPr="00066A4A">
        <w:rPr>
          <w:rFonts w:asciiTheme="minorHAnsi" w:hAnsiTheme="minorHAnsi" w:cstheme="minorHAnsi"/>
          <w:b/>
          <w:bCs/>
          <w:sz w:val="36"/>
          <w:szCs w:val="36"/>
        </w:rPr>
        <w:t>,</w:t>
      </w:r>
    </w:p>
    <w:p w14:paraId="784CFF5B" w14:textId="3061FDD5" w:rsidR="005E2D87" w:rsidRPr="00066A4A" w:rsidRDefault="005E2D87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66A4A">
        <w:rPr>
          <w:rFonts w:asciiTheme="minorHAnsi" w:hAnsiTheme="minorHAnsi" w:cstheme="minorHAnsi"/>
          <w:sz w:val="36"/>
          <w:szCs w:val="36"/>
        </w:rPr>
        <w:t>studia I</w:t>
      </w:r>
      <w:r w:rsidR="009F2D07" w:rsidRPr="00066A4A">
        <w:rPr>
          <w:rFonts w:asciiTheme="minorHAnsi" w:hAnsiTheme="minorHAnsi" w:cstheme="minorHAnsi"/>
          <w:sz w:val="36"/>
          <w:szCs w:val="36"/>
        </w:rPr>
        <w:t>I</w:t>
      </w:r>
      <w:r w:rsidRPr="00066A4A">
        <w:rPr>
          <w:rFonts w:asciiTheme="minorHAnsi" w:hAnsiTheme="minorHAnsi" w:cstheme="minorHAnsi"/>
          <w:sz w:val="36"/>
          <w:szCs w:val="36"/>
        </w:rPr>
        <w:t xml:space="preserve"> stopnia,</w:t>
      </w:r>
    </w:p>
    <w:p w14:paraId="784CFF5C" w14:textId="77777777" w:rsidR="00AC4C09" w:rsidRPr="00066A4A" w:rsidRDefault="00AC4C09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66A4A">
        <w:rPr>
          <w:rFonts w:asciiTheme="minorHAnsi" w:hAnsiTheme="minorHAnsi" w:cstheme="minorHAnsi"/>
          <w:sz w:val="36"/>
          <w:szCs w:val="36"/>
        </w:rPr>
        <w:t>profil ogólnoakademicki</w:t>
      </w:r>
    </w:p>
    <w:p w14:paraId="784CFF5D" w14:textId="77777777" w:rsidR="005E2D87" w:rsidRPr="00066A4A" w:rsidRDefault="005E2D87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66A4A">
        <w:rPr>
          <w:rFonts w:asciiTheme="minorHAnsi" w:hAnsiTheme="minorHAnsi" w:cstheme="minorHAnsi"/>
          <w:sz w:val="36"/>
          <w:szCs w:val="36"/>
        </w:rPr>
        <w:t>WYDZIAŁ MECHANICZNY</w:t>
      </w:r>
    </w:p>
    <w:p w14:paraId="784CFF5E" w14:textId="77777777" w:rsidR="005074D8" w:rsidRPr="00066A4A" w:rsidRDefault="005074D8" w:rsidP="0026527B">
      <w:pPr>
        <w:pStyle w:val="Bezodstpw"/>
      </w:pPr>
    </w:p>
    <w:p w14:paraId="784CFF5F" w14:textId="0EFC0F01" w:rsidR="005074D8" w:rsidRPr="00066A4A" w:rsidRDefault="005074D8" w:rsidP="0043396A">
      <w:pPr>
        <w:pStyle w:val="Bezodstpw"/>
      </w:pPr>
    </w:p>
    <w:p w14:paraId="2A8C6204" w14:textId="42F3280A" w:rsidR="00A87F95" w:rsidRPr="00066A4A" w:rsidRDefault="00A87F95" w:rsidP="00A87F95">
      <w:pPr>
        <w:pStyle w:val="Nagwek1"/>
      </w:pPr>
      <w:r w:rsidRPr="00066A4A">
        <w:t xml:space="preserve">1. ZASADY </w:t>
      </w:r>
      <w:r w:rsidR="00955C7C" w:rsidRPr="00066A4A">
        <w:t>OBOWIĄZUJĄCE PRZY WYBORZE ZAKRESU STUDIÓW</w:t>
      </w:r>
    </w:p>
    <w:p w14:paraId="0E59B431" w14:textId="4BF8DB32" w:rsidR="009377A5" w:rsidRPr="00066A4A" w:rsidRDefault="009377A5" w:rsidP="009377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  <w:r w:rsidRPr="00066A4A">
        <w:rPr>
          <w:rFonts w:cstheme="minorHAnsi"/>
          <w:b/>
          <w:color w:val="000000"/>
          <w:szCs w:val="24"/>
        </w:rPr>
        <w:t>§ 1</w:t>
      </w:r>
    </w:p>
    <w:p w14:paraId="2262811D" w14:textId="77777777" w:rsidR="009377A5" w:rsidRPr="00066A4A" w:rsidRDefault="009377A5" w:rsidP="009377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14:paraId="37FFE9B0" w14:textId="0B9C4EAD" w:rsidR="009377A5" w:rsidRPr="00066A4A" w:rsidRDefault="00BF72B9" w:rsidP="00863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color w:val="000000"/>
        </w:rPr>
      </w:pPr>
      <w:r w:rsidRPr="00066A4A">
        <w:rPr>
          <w:color w:val="000000" w:themeColor="text1"/>
        </w:rPr>
        <w:t xml:space="preserve">Informację o </w:t>
      </w:r>
      <w:r w:rsidR="00973ABF" w:rsidRPr="00066A4A">
        <w:rPr>
          <w:color w:val="000000" w:themeColor="text1"/>
        </w:rPr>
        <w:t xml:space="preserve">rozpoczęciu procedury wyboru zakresu studiów ogłasza Dziekan Wydziału w semestrze </w:t>
      </w:r>
      <w:r w:rsidR="006078C2" w:rsidRPr="00066A4A">
        <w:rPr>
          <w:color w:val="000000" w:themeColor="text1"/>
        </w:rPr>
        <w:t>I</w:t>
      </w:r>
      <w:r w:rsidR="00FB451B" w:rsidRPr="00066A4A">
        <w:rPr>
          <w:color w:val="000000" w:themeColor="text1"/>
        </w:rPr>
        <w:t>.</w:t>
      </w:r>
    </w:p>
    <w:p w14:paraId="776E5E11" w14:textId="781CFB95" w:rsidR="00FB451B" w:rsidRPr="00066A4A" w:rsidRDefault="00514FCB" w:rsidP="00863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color w:val="000000"/>
        </w:rPr>
      </w:pPr>
      <w:r w:rsidRPr="00066A4A">
        <w:rPr>
          <w:color w:val="000000" w:themeColor="text1"/>
        </w:rPr>
        <w:t xml:space="preserve">Dziekan organizuje spotkanie informacyjne, w trakcie którego </w:t>
      </w:r>
      <w:r w:rsidR="00B74C79" w:rsidRPr="00066A4A">
        <w:rPr>
          <w:color w:val="000000" w:themeColor="text1"/>
        </w:rPr>
        <w:t>przedstawiane są zakresy do wyboru obję</w:t>
      </w:r>
      <w:r w:rsidR="001D4080" w:rsidRPr="00066A4A">
        <w:rPr>
          <w:color w:val="000000" w:themeColor="text1"/>
        </w:rPr>
        <w:t xml:space="preserve">te programem </w:t>
      </w:r>
      <w:r w:rsidR="00576ABB" w:rsidRPr="00066A4A">
        <w:rPr>
          <w:color w:val="000000" w:themeColor="text1"/>
        </w:rPr>
        <w:t>kształcenia</w:t>
      </w:r>
      <w:r w:rsidR="001D0CB1" w:rsidRPr="00066A4A">
        <w:rPr>
          <w:color w:val="000000" w:themeColor="text1"/>
        </w:rPr>
        <w:t xml:space="preserve"> wraz z ich treściami merytorycznymi.</w:t>
      </w:r>
    </w:p>
    <w:p w14:paraId="6FB4C898" w14:textId="3D86B438" w:rsidR="009377A5" w:rsidRPr="00066A4A" w:rsidRDefault="009377A5" w:rsidP="00863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color w:val="000000"/>
        </w:rPr>
      </w:pPr>
      <w:r w:rsidRPr="00066A4A">
        <w:rPr>
          <w:color w:val="000000" w:themeColor="text1"/>
        </w:rPr>
        <w:t xml:space="preserve">Student ma możliwość wyboru </w:t>
      </w:r>
      <w:r w:rsidR="002B5BBD" w:rsidRPr="00066A4A">
        <w:rPr>
          <w:color w:val="000000" w:themeColor="text1"/>
        </w:rPr>
        <w:t xml:space="preserve">zakresu </w:t>
      </w:r>
      <w:r w:rsidR="00847C93" w:rsidRPr="00066A4A">
        <w:rPr>
          <w:color w:val="000000" w:themeColor="text1"/>
        </w:rPr>
        <w:t>studiów</w:t>
      </w:r>
      <w:r w:rsidRPr="00066A4A">
        <w:rPr>
          <w:color w:val="000000" w:themeColor="text1"/>
        </w:rPr>
        <w:t xml:space="preserve"> nie później niż </w:t>
      </w:r>
      <w:r w:rsidR="00847C93" w:rsidRPr="00066A4A">
        <w:rPr>
          <w:color w:val="000000" w:themeColor="text1"/>
        </w:rPr>
        <w:t xml:space="preserve">do końca </w:t>
      </w:r>
      <w:r w:rsidR="00514FCB" w:rsidRPr="00066A4A">
        <w:rPr>
          <w:color w:val="000000" w:themeColor="text1"/>
        </w:rPr>
        <w:t xml:space="preserve">zajęć </w:t>
      </w:r>
      <w:r w:rsidR="007363EF" w:rsidRPr="00066A4A">
        <w:rPr>
          <w:color w:val="000000" w:themeColor="text1"/>
        </w:rPr>
        <w:t xml:space="preserve">dydaktycznych </w:t>
      </w:r>
      <w:r w:rsidR="006078C2" w:rsidRPr="00066A4A">
        <w:rPr>
          <w:color w:val="000000" w:themeColor="text1"/>
        </w:rPr>
        <w:t>w semestrze I</w:t>
      </w:r>
      <w:r w:rsidR="00514FCB" w:rsidRPr="00066A4A">
        <w:rPr>
          <w:color w:val="000000" w:themeColor="text1"/>
        </w:rPr>
        <w:t>.</w:t>
      </w:r>
    </w:p>
    <w:p w14:paraId="7369769A" w14:textId="5F84E238" w:rsidR="002E361B" w:rsidRPr="00066A4A" w:rsidRDefault="002B27A9" w:rsidP="00863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color w:val="000000"/>
        </w:rPr>
      </w:pPr>
      <w:r w:rsidRPr="00066A4A">
        <w:rPr>
          <w:color w:val="000000" w:themeColor="text1"/>
        </w:rPr>
        <w:t xml:space="preserve">Na </w:t>
      </w:r>
      <w:r w:rsidR="002E361B" w:rsidRPr="00066A4A">
        <w:rPr>
          <w:color w:val="000000" w:themeColor="text1"/>
        </w:rPr>
        <w:t>podstawie deklaracji studentów tworzone są listy studentów</w:t>
      </w:r>
      <w:r w:rsidR="003A7E66" w:rsidRPr="00066A4A">
        <w:rPr>
          <w:color w:val="000000" w:themeColor="text1"/>
        </w:rPr>
        <w:t>.</w:t>
      </w:r>
    </w:p>
    <w:p w14:paraId="748F1135" w14:textId="79136109" w:rsidR="009377A5" w:rsidRPr="00066A4A" w:rsidRDefault="009377A5" w:rsidP="00863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color w:val="000000"/>
        </w:rPr>
      </w:pPr>
      <w:r w:rsidRPr="00066A4A">
        <w:rPr>
          <w:color w:val="000000" w:themeColor="text1"/>
        </w:rPr>
        <w:t xml:space="preserve">Listy studentów na poszczególnych </w:t>
      </w:r>
      <w:r w:rsidR="00E731E4" w:rsidRPr="00066A4A">
        <w:rPr>
          <w:color w:val="000000" w:themeColor="text1"/>
        </w:rPr>
        <w:t>zakresach</w:t>
      </w:r>
      <w:r w:rsidRPr="00066A4A">
        <w:rPr>
          <w:color w:val="000000" w:themeColor="text1"/>
        </w:rPr>
        <w:t xml:space="preserve"> kształcenia zatwierdza Dziekan.</w:t>
      </w:r>
    </w:p>
    <w:p w14:paraId="5319792D" w14:textId="47166BA2" w:rsidR="00A87F95" w:rsidRPr="00066A4A" w:rsidRDefault="009377A5" w:rsidP="00863C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color w:val="000000"/>
        </w:rPr>
      </w:pPr>
      <w:r w:rsidRPr="00066A4A">
        <w:rPr>
          <w:color w:val="000000" w:themeColor="text1"/>
        </w:rPr>
        <w:t xml:space="preserve">Minimalna liczba studentów wymagana do uruchomienia </w:t>
      </w:r>
      <w:r w:rsidR="002A2954" w:rsidRPr="00066A4A">
        <w:rPr>
          <w:color w:val="000000" w:themeColor="text1"/>
        </w:rPr>
        <w:t>zakresu studiów objętych programem</w:t>
      </w:r>
      <w:r w:rsidRPr="00066A4A">
        <w:rPr>
          <w:color w:val="000000" w:themeColor="text1"/>
        </w:rPr>
        <w:t xml:space="preserve"> kształcenia na danym kierunku studiów określana jest decyzją Rektora na wniosek Dziekana w każdym roku akademickim.</w:t>
      </w:r>
    </w:p>
    <w:p w14:paraId="2CD26ABA" w14:textId="77777777" w:rsidR="00A87F95" w:rsidRPr="00066A4A" w:rsidRDefault="00A87F95" w:rsidP="004771CE">
      <w:pPr>
        <w:pStyle w:val="Nagwek1"/>
      </w:pPr>
    </w:p>
    <w:p w14:paraId="784CFF70" w14:textId="6DADA7CB" w:rsidR="005074D8" w:rsidRPr="00066A4A" w:rsidRDefault="000B08E3" w:rsidP="00E76898">
      <w:pPr>
        <w:pStyle w:val="Nagwek1"/>
      </w:pPr>
      <w:r w:rsidRPr="00066A4A">
        <w:t>2</w:t>
      </w:r>
      <w:r w:rsidR="005074D8" w:rsidRPr="00066A4A">
        <w:t>. ZASADY OBOWIĄZUJĄCE PRZY WYBORZE ZAJĘĆ OBIERALNYCH</w:t>
      </w:r>
    </w:p>
    <w:p w14:paraId="784CFF71" w14:textId="77777777" w:rsidR="00470F99" w:rsidRPr="00066A4A" w:rsidRDefault="00470F99" w:rsidP="005074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14:paraId="784CFF72" w14:textId="3C34BEB3" w:rsidR="005074D8" w:rsidRPr="00066A4A" w:rsidRDefault="005074D8" w:rsidP="005074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  <w:r w:rsidRPr="00066A4A">
        <w:rPr>
          <w:rFonts w:cstheme="minorHAnsi"/>
          <w:b/>
          <w:color w:val="000000"/>
          <w:szCs w:val="24"/>
        </w:rPr>
        <w:t>§</w:t>
      </w:r>
      <w:r w:rsidR="005E16B1" w:rsidRPr="00066A4A">
        <w:rPr>
          <w:rFonts w:cstheme="minorHAnsi"/>
          <w:b/>
          <w:color w:val="000000"/>
          <w:szCs w:val="24"/>
        </w:rPr>
        <w:t xml:space="preserve"> </w:t>
      </w:r>
      <w:r w:rsidR="00DE3E1C" w:rsidRPr="00066A4A">
        <w:rPr>
          <w:rFonts w:cstheme="minorHAnsi"/>
          <w:b/>
          <w:color w:val="000000"/>
          <w:szCs w:val="24"/>
        </w:rPr>
        <w:t>2</w:t>
      </w:r>
    </w:p>
    <w:p w14:paraId="784CFF73" w14:textId="77777777" w:rsidR="005074D8" w:rsidRPr="00066A4A" w:rsidRDefault="005074D8" w:rsidP="005074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14:paraId="784CFF74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Zapisy na ogólnouczelniane zajęcia obieralne odbywają się za pośrednictwem systemu Wirtualna Uczelnia. </w:t>
      </w:r>
    </w:p>
    <w:p w14:paraId="784CFF75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Student ma możliwość wyboru przedmiotu nie pó</w:t>
      </w:r>
      <w:r w:rsidR="000C0EED" w:rsidRPr="00066A4A">
        <w:rPr>
          <w:rFonts w:cstheme="minorHAnsi"/>
          <w:color w:val="000000"/>
          <w:szCs w:val="24"/>
        </w:rPr>
        <w:t>źniej niż na dwa miesiące przed </w:t>
      </w:r>
      <w:r w:rsidRPr="00066A4A">
        <w:rPr>
          <w:rFonts w:cstheme="minorHAnsi"/>
          <w:color w:val="000000"/>
          <w:szCs w:val="24"/>
        </w:rPr>
        <w:t xml:space="preserve">rozpoczęciem zajęć. </w:t>
      </w:r>
    </w:p>
    <w:p w14:paraId="784CFF76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O wpisaniu studenta na listę decyduje kolejność zgłoszeń. </w:t>
      </w:r>
    </w:p>
    <w:p w14:paraId="784CFF77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Minimalna liczba studentów wymagana do uruchomienia zajęć celem realizacji przedmiotu określana jest decyzją Rektora w każ</w:t>
      </w:r>
      <w:r w:rsidR="000C0EED" w:rsidRPr="00066A4A">
        <w:rPr>
          <w:rFonts w:cstheme="minorHAnsi"/>
          <w:color w:val="000000"/>
          <w:szCs w:val="24"/>
        </w:rPr>
        <w:t>dym roku akademickim i wynika z </w:t>
      </w:r>
      <w:r w:rsidRPr="00066A4A">
        <w:rPr>
          <w:rFonts w:cstheme="minorHAnsi"/>
          <w:color w:val="000000"/>
          <w:szCs w:val="24"/>
        </w:rPr>
        <w:t xml:space="preserve">formy realizacji przedmiotu. </w:t>
      </w:r>
    </w:p>
    <w:p w14:paraId="784CFF78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Zapisy na zajęcia obieralne wynikające z kształcenia na danym kierunku studiów, odbywają się za pośrednictwem Opiekuna roku. Listy studentów na poszczególnych modułach kształcenia zatwierdza Dziekan. </w:t>
      </w:r>
    </w:p>
    <w:p w14:paraId="784CFF79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Student ma możliwość wyboru zajęć obieralnych</w:t>
      </w:r>
      <w:r w:rsidR="000C0EED" w:rsidRPr="00066A4A">
        <w:rPr>
          <w:rFonts w:cstheme="minorHAnsi"/>
          <w:color w:val="000000"/>
          <w:szCs w:val="24"/>
        </w:rPr>
        <w:t xml:space="preserve"> przewidzianych do realizacji w </w:t>
      </w:r>
      <w:r w:rsidR="00D732DF" w:rsidRPr="00066A4A">
        <w:rPr>
          <w:rFonts w:cstheme="minorHAnsi"/>
          <w:color w:val="000000"/>
          <w:szCs w:val="24"/>
        </w:rPr>
        <w:t>danym roku akademickim</w:t>
      </w:r>
      <w:r w:rsidR="005E16B1" w:rsidRPr="00066A4A">
        <w:rPr>
          <w:rFonts w:cstheme="minorHAnsi"/>
          <w:color w:val="000000"/>
          <w:szCs w:val="24"/>
        </w:rPr>
        <w:t xml:space="preserve"> nie później niż do 01 czerwca poprzedniego roku akademickiego</w:t>
      </w:r>
      <w:r w:rsidRPr="00066A4A">
        <w:rPr>
          <w:rFonts w:cstheme="minorHAnsi"/>
          <w:color w:val="000000"/>
          <w:szCs w:val="24"/>
        </w:rPr>
        <w:t xml:space="preserve">. </w:t>
      </w:r>
    </w:p>
    <w:p w14:paraId="784CFF7A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lastRenderedPageBreak/>
        <w:t xml:space="preserve">O wpisaniu studenta na listę decyduje kolejność zgłoszeń. </w:t>
      </w:r>
    </w:p>
    <w:p w14:paraId="784CFF7B" w14:textId="77777777" w:rsidR="005074D8" w:rsidRPr="00066A4A" w:rsidRDefault="005074D8" w:rsidP="00863C5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Minimalna liczba studentów wymagana do uruchomienia zajęć obieralnych wynikających z modułów kształcenia na danym </w:t>
      </w:r>
      <w:r w:rsidR="000C0EED" w:rsidRPr="00066A4A">
        <w:rPr>
          <w:rFonts w:cstheme="minorHAnsi"/>
          <w:color w:val="000000"/>
          <w:szCs w:val="24"/>
        </w:rPr>
        <w:t>kierunku studiów określana jest </w:t>
      </w:r>
      <w:r w:rsidRPr="00066A4A">
        <w:rPr>
          <w:rFonts w:cstheme="minorHAnsi"/>
          <w:color w:val="000000"/>
          <w:szCs w:val="24"/>
        </w:rPr>
        <w:t>decyzją Rektora na wniosek Dziekana w każdym roku akademickim.</w:t>
      </w:r>
    </w:p>
    <w:p w14:paraId="71FDA204" w14:textId="77777777" w:rsidR="000B08E3" w:rsidRPr="00066A4A" w:rsidRDefault="000B08E3" w:rsidP="00863C5C">
      <w:pPr>
        <w:ind w:left="567" w:hanging="567"/>
        <w:jc w:val="both"/>
        <w:rPr>
          <w:rFonts w:cstheme="minorHAnsi"/>
          <w:color w:val="000000"/>
        </w:rPr>
      </w:pPr>
    </w:p>
    <w:p w14:paraId="784CFF7D" w14:textId="183AE375" w:rsidR="008564DF" w:rsidRPr="00066A4A" w:rsidRDefault="000B08E3" w:rsidP="000B08E3">
      <w:pPr>
        <w:jc w:val="center"/>
        <w:rPr>
          <w:rFonts w:asciiTheme="majorHAnsi" w:hAnsiTheme="majorHAnsi" w:cstheme="minorHAnsi"/>
          <w:color w:val="000000"/>
          <w:sz w:val="32"/>
          <w:szCs w:val="32"/>
        </w:rPr>
      </w:pPr>
      <w:r w:rsidRPr="00066A4A">
        <w:rPr>
          <w:rFonts w:asciiTheme="majorHAnsi" w:hAnsiTheme="majorHAnsi"/>
          <w:sz w:val="32"/>
          <w:szCs w:val="32"/>
        </w:rPr>
        <w:t>3</w:t>
      </w:r>
      <w:r w:rsidR="005E16B1" w:rsidRPr="00066A4A">
        <w:rPr>
          <w:rFonts w:asciiTheme="majorHAnsi" w:hAnsiTheme="majorHAnsi"/>
          <w:sz w:val="32"/>
          <w:szCs w:val="32"/>
        </w:rPr>
        <w:t xml:space="preserve">. </w:t>
      </w:r>
      <w:r w:rsidR="00710E33" w:rsidRPr="00066A4A">
        <w:rPr>
          <w:rFonts w:asciiTheme="majorHAnsi" w:hAnsiTheme="majorHAnsi"/>
          <w:sz w:val="32"/>
          <w:szCs w:val="32"/>
        </w:rPr>
        <w:t>U</w:t>
      </w:r>
      <w:r w:rsidR="00484284" w:rsidRPr="00066A4A">
        <w:rPr>
          <w:rFonts w:asciiTheme="majorHAnsi" w:hAnsiTheme="majorHAnsi"/>
          <w:sz w:val="32"/>
          <w:szCs w:val="32"/>
        </w:rPr>
        <w:t>KOŃCZENIE STUDIÓW</w:t>
      </w:r>
    </w:p>
    <w:p w14:paraId="784CFF7E" w14:textId="77777777" w:rsidR="005074D8" w:rsidRPr="00066A4A" w:rsidRDefault="005074D8" w:rsidP="005074D8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Cs w:val="24"/>
        </w:rPr>
      </w:pPr>
    </w:p>
    <w:p w14:paraId="784CFF7F" w14:textId="20A23AF5" w:rsidR="005E16B1" w:rsidRPr="00066A4A" w:rsidRDefault="005E16B1" w:rsidP="005074D8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  <w:r w:rsidRPr="00066A4A">
        <w:rPr>
          <w:rFonts w:cstheme="minorHAnsi"/>
          <w:b/>
          <w:color w:val="000000"/>
          <w:szCs w:val="24"/>
        </w:rPr>
        <w:t xml:space="preserve">§ </w:t>
      </w:r>
      <w:r w:rsidR="00DE3E1C" w:rsidRPr="00066A4A">
        <w:rPr>
          <w:rFonts w:cstheme="minorHAnsi"/>
          <w:b/>
          <w:color w:val="000000"/>
          <w:szCs w:val="24"/>
        </w:rPr>
        <w:t>3</w:t>
      </w:r>
    </w:p>
    <w:p w14:paraId="784CFF80" w14:textId="77777777" w:rsidR="005E16B1" w:rsidRPr="00066A4A" w:rsidRDefault="005E16B1" w:rsidP="005074D8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Cs w:val="24"/>
        </w:rPr>
      </w:pPr>
    </w:p>
    <w:p w14:paraId="784CFF81" w14:textId="07A02100" w:rsidR="003B6056" w:rsidRPr="00066A4A" w:rsidRDefault="00710E33" w:rsidP="00863C5C">
      <w:pPr>
        <w:pStyle w:val="Akapitzlist"/>
        <w:autoSpaceDE w:val="0"/>
        <w:autoSpaceDN w:val="0"/>
        <w:adjustRightInd w:val="0"/>
        <w:spacing w:after="53" w:line="240" w:lineRule="auto"/>
        <w:ind w:left="284" w:hanging="284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1. </w:t>
      </w:r>
      <w:r w:rsidR="003B6056" w:rsidRPr="00066A4A">
        <w:rPr>
          <w:rFonts w:cstheme="minorHAnsi"/>
          <w:color w:val="000000"/>
          <w:szCs w:val="24"/>
        </w:rPr>
        <w:t>Warunkiem</w:t>
      </w:r>
      <w:r w:rsidRPr="00066A4A">
        <w:rPr>
          <w:rFonts w:cstheme="minorHAnsi"/>
          <w:color w:val="000000"/>
          <w:szCs w:val="24"/>
        </w:rPr>
        <w:t xml:space="preserve"> u</w:t>
      </w:r>
      <w:r w:rsidR="005074D8" w:rsidRPr="00066A4A">
        <w:rPr>
          <w:rFonts w:cstheme="minorHAnsi"/>
          <w:color w:val="000000"/>
          <w:szCs w:val="24"/>
        </w:rPr>
        <w:t>kończenia studiów na kierunku</w:t>
      </w:r>
      <w:r w:rsidR="003B6056" w:rsidRPr="00066A4A">
        <w:rPr>
          <w:rFonts w:cstheme="minorHAnsi"/>
          <w:color w:val="000000"/>
          <w:szCs w:val="24"/>
        </w:rPr>
        <w:t xml:space="preserve"> </w:t>
      </w:r>
      <w:r w:rsidR="00E61439" w:rsidRPr="00066A4A">
        <w:rPr>
          <w:rFonts w:cstheme="minorHAnsi"/>
          <w:szCs w:val="24"/>
        </w:rPr>
        <w:t>Mechanika i Budowa Maszyn</w:t>
      </w:r>
      <w:r w:rsidR="003B6056" w:rsidRPr="00066A4A">
        <w:rPr>
          <w:rFonts w:cstheme="minorHAnsi"/>
          <w:color w:val="000000"/>
          <w:szCs w:val="24"/>
        </w:rPr>
        <w:t xml:space="preserve"> </w:t>
      </w:r>
      <w:r w:rsidR="009F2D07" w:rsidRPr="00066A4A">
        <w:rPr>
          <w:rFonts w:cstheme="minorHAnsi"/>
          <w:color w:val="000000"/>
          <w:szCs w:val="24"/>
        </w:rPr>
        <w:t xml:space="preserve">II </w:t>
      </w:r>
      <w:r w:rsidR="003B6056" w:rsidRPr="00066A4A">
        <w:rPr>
          <w:rFonts w:cstheme="minorHAnsi"/>
          <w:color w:val="000000"/>
          <w:szCs w:val="24"/>
        </w:rPr>
        <w:t>stopnia</w:t>
      </w:r>
      <w:r w:rsidR="000C0EED" w:rsidRPr="00066A4A">
        <w:rPr>
          <w:rFonts w:cstheme="minorHAnsi"/>
          <w:color w:val="000000"/>
          <w:szCs w:val="24"/>
        </w:rPr>
        <w:t xml:space="preserve"> </w:t>
      </w:r>
      <w:r w:rsidR="003B6056" w:rsidRPr="00066A4A">
        <w:rPr>
          <w:rFonts w:cstheme="minorHAnsi"/>
          <w:color w:val="000000"/>
          <w:szCs w:val="24"/>
        </w:rPr>
        <w:t>realizowanym na Wydziale Mechanicznym</w:t>
      </w:r>
      <w:r w:rsidRPr="00066A4A">
        <w:rPr>
          <w:rFonts w:cstheme="minorHAnsi"/>
          <w:color w:val="000000"/>
          <w:szCs w:val="24"/>
        </w:rPr>
        <w:t xml:space="preserve"> jest przygotowanie i złożenie pracy dyplomowej, uzyskanie z pracy dyplomowej oceny co najmniej dostatecznej oraz zdanie </w:t>
      </w:r>
      <w:r w:rsidR="003B6056" w:rsidRPr="00066A4A">
        <w:rPr>
          <w:rFonts w:cstheme="minorHAnsi"/>
          <w:color w:val="000000"/>
          <w:szCs w:val="24"/>
        </w:rPr>
        <w:t>egzamin</w:t>
      </w:r>
      <w:r w:rsidRPr="00066A4A">
        <w:rPr>
          <w:rFonts w:cstheme="minorHAnsi"/>
          <w:color w:val="000000"/>
          <w:szCs w:val="24"/>
        </w:rPr>
        <w:t>u dyplomowego</w:t>
      </w:r>
      <w:r w:rsidR="003B6056" w:rsidRPr="00066A4A">
        <w:rPr>
          <w:rFonts w:cstheme="minorHAnsi"/>
          <w:color w:val="000000"/>
          <w:szCs w:val="24"/>
        </w:rPr>
        <w:t xml:space="preserve">. </w:t>
      </w:r>
    </w:p>
    <w:p w14:paraId="784CFF82" w14:textId="2CC6BBA3" w:rsidR="00710E33" w:rsidRPr="00066A4A" w:rsidRDefault="00710E33" w:rsidP="00863C5C">
      <w:pPr>
        <w:pStyle w:val="Akapitzlist"/>
        <w:autoSpaceDE w:val="0"/>
        <w:autoSpaceDN w:val="0"/>
        <w:adjustRightInd w:val="0"/>
        <w:spacing w:after="53" w:line="240" w:lineRule="auto"/>
        <w:ind w:left="284" w:hanging="284"/>
        <w:jc w:val="both"/>
        <w:rPr>
          <w:color w:val="000000"/>
        </w:rPr>
      </w:pPr>
      <w:r w:rsidRPr="00066A4A">
        <w:rPr>
          <w:color w:val="000000" w:themeColor="text1"/>
        </w:rPr>
        <w:t xml:space="preserve">2. Absolwent kierunku </w:t>
      </w:r>
      <w:r w:rsidR="00E61439" w:rsidRPr="00066A4A">
        <w:t>Mechanika i Budowa Maszyn</w:t>
      </w:r>
      <w:r w:rsidR="006078C2" w:rsidRPr="00066A4A">
        <w:t xml:space="preserve"> II stopnia</w:t>
      </w:r>
      <w:r w:rsidR="005D1082" w:rsidRPr="00066A4A">
        <w:rPr>
          <w:color w:val="000000" w:themeColor="text1"/>
        </w:rPr>
        <w:t xml:space="preserve"> </w:t>
      </w:r>
      <w:r w:rsidRPr="00066A4A">
        <w:rPr>
          <w:color w:val="000000" w:themeColor="text1"/>
        </w:rPr>
        <w:t xml:space="preserve">otrzymuje dyplom ukończenia studiów </w:t>
      </w:r>
      <w:r w:rsidR="006078C2" w:rsidRPr="00066A4A">
        <w:rPr>
          <w:color w:val="000000" w:themeColor="text1"/>
        </w:rPr>
        <w:t>II stopnia</w:t>
      </w:r>
      <w:r w:rsidRPr="00066A4A">
        <w:rPr>
          <w:color w:val="000000" w:themeColor="text1"/>
        </w:rPr>
        <w:t xml:space="preserve"> oraz tytuł </w:t>
      </w:r>
      <w:r w:rsidR="009F2D07" w:rsidRPr="00066A4A">
        <w:rPr>
          <w:color w:val="000000" w:themeColor="text1"/>
        </w:rPr>
        <w:t>magistra</w:t>
      </w:r>
      <w:r w:rsidR="00384C24" w:rsidRPr="00066A4A">
        <w:rPr>
          <w:color w:val="000000" w:themeColor="text1"/>
        </w:rPr>
        <w:t>.</w:t>
      </w:r>
      <w:r w:rsidR="005D1082" w:rsidRPr="00066A4A">
        <w:rPr>
          <w:color w:val="000000" w:themeColor="text1"/>
        </w:rPr>
        <w:t xml:space="preserve"> </w:t>
      </w:r>
    </w:p>
    <w:p w14:paraId="784CFF83" w14:textId="77777777" w:rsidR="008564DF" w:rsidRPr="00066A4A" w:rsidRDefault="008564DF" w:rsidP="008564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</w:p>
    <w:p w14:paraId="784CFF84" w14:textId="77777777" w:rsidR="008564DF" w:rsidRPr="00066A4A" w:rsidRDefault="008564DF" w:rsidP="00E76898">
      <w:pPr>
        <w:pStyle w:val="Nagwek2"/>
      </w:pPr>
      <w:r w:rsidRPr="00066A4A">
        <w:t>WARUNKI I WYMAGANIA ZWIĄZANE Z PRZYGOTOWANIEM</w:t>
      </w:r>
      <w:r w:rsidR="00384C24" w:rsidRPr="00066A4A">
        <w:t>, ZŁOŻENIEM I OCENĄ</w:t>
      </w:r>
      <w:r w:rsidRPr="00066A4A">
        <w:t xml:space="preserve"> PRACY DYPLOMOWEJ</w:t>
      </w:r>
    </w:p>
    <w:p w14:paraId="6D3BCD94" w14:textId="77777777" w:rsidR="001034FB" w:rsidRPr="00066A4A" w:rsidRDefault="001034FB" w:rsidP="008564D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14:paraId="784CFF85" w14:textId="42F19B17" w:rsidR="008564DF" w:rsidRPr="00066A4A" w:rsidRDefault="005E16B1" w:rsidP="008564D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  <w:r w:rsidRPr="00066A4A">
        <w:rPr>
          <w:rFonts w:cstheme="minorHAnsi"/>
          <w:b/>
          <w:color w:val="000000"/>
          <w:szCs w:val="24"/>
        </w:rPr>
        <w:t xml:space="preserve">§ </w:t>
      </w:r>
      <w:r w:rsidR="00DE3E1C" w:rsidRPr="00066A4A">
        <w:rPr>
          <w:rFonts w:cstheme="minorHAnsi"/>
          <w:b/>
          <w:color w:val="000000"/>
          <w:szCs w:val="24"/>
        </w:rPr>
        <w:t>4</w:t>
      </w:r>
    </w:p>
    <w:p w14:paraId="784CFF86" w14:textId="77777777" w:rsidR="008564DF" w:rsidRPr="00066A4A" w:rsidRDefault="008564DF" w:rsidP="00FB35E9">
      <w:pPr>
        <w:pStyle w:val="Akapitzlist"/>
        <w:autoSpaceDE w:val="0"/>
        <w:autoSpaceDN w:val="0"/>
        <w:adjustRightInd w:val="0"/>
        <w:spacing w:after="0" w:line="240" w:lineRule="auto"/>
        <w:ind w:left="348"/>
        <w:jc w:val="center"/>
        <w:rPr>
          <w:rFonts w:cstheme="minorHAnsi"/>
          <w:color w:val="000000"/>
          <w:szCs w:val="24"/>
        </w:rPr>
      </w:pPr>
    </w:p>
    <w:p w14:paraId="784CFF87" w14:textId="0EE1099B" w:rsidR="008564DF" w:rsidRPr="00066A4A" w:rsidRDefault="00384C24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Promotorem pracy dyplomowej może być tylko </w:t>
      </w:r>
      <w:r w:rsidR="005E16B1" w:rsidRPr="00066A4A">
        <w:rPr>
          <w:rFonts w:cstheme="minorHAnsi"/>
          <w:color w:val="000000"/>
          <w:szCs w:val="24"/>
        </w:rPr>
        <w:t>pracownik UTH Radom</w:t>
      </w:r>
      <w:r w:rsidRPr="00066A4A">
        <w:rPr>
          <w:rFonts w:cstheme="minorHAnsi"/>
          <w:color w:val="000000"/>
          <w:szCs w:val="24"/>
        </w:rPr>
        <w:t xml:space="preserve"> z co najmniej stopniem naukowym doktora.</w:t>
      </w:r>
    </w:p>
    <w:p w14:paraId="784CFF88" w14:textId="77777777" w:rsidR="008564DF" w:rsidRPr="00066A4A" w:rsidRDefault="008564DF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W wyjątkowych przypadkach, na wniosek Kierownika Katedry, mogą być powołani promotorzy nie będący pracownikami Wydziału.</w:t>
      </w:r>
    </w:p>
    <w:p w14:paraId="784CFF89" w14:textId="77777777" w:rsidR="008564DF" w:rsidRPr="00066A4A" w:rsidRDefault="005E16B1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Promotorem musi być pracownik, którego praca dydaktyczna lub naukowa jest zgodna z proponowaną tematyką pracy dyplomowej</w:t>
      </w:r>
      <w:r w:rsidR="008564DF" w:rsidRPr="00066A4A">
        <w:rPr>
          <w:rFonts w:cstheme="minorHAnsi"/>
          <w:color w:val="000000"/>
          <w:szCs w:val="24"/>
        </w:rPr>
        <w:t>.</w:t>
      </w:r>
    </w:p>
    <w:p w14:paraId="784CFF8A" w14:textId="429452FA" w:rsidR="008564DF" w:rsidRPr="00066A4A" w:rsidRDefault="008564DF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Tematyka prac dyplomowych nie może odbiegać od </w:t>
      </w:r>
      <w:r w:rsidR="00384C24" w:rsidRPr="00066A4A">
        <w:rPr>
          <w:rFonts w:cstheme="minorHAnsi"/>
          <w:color w:val="000000"/>
          <w:szCs w:val="24"/>
        </w:rPr>
        <w:t>dyscyplin w</w:t>
      </w:r>
      <w:r w:rsidR="005E16B1" w:rsidRPr="00066A4A">
        <w:rPr>
          <w:rFonts w:cstheme="minorHAnsi"/>
          <w:color w:val="000000"/>
          <w:szCs w:val="24"/>
        </w:rPr>
        <w:t>łaściwych dla </w:t>
      </w:r>
      <w:r w:rsidRPr="00066A4A">
        <w:rPr>
          <w:rFonts w:cstheme="minorHAnsi"/>
          <w:color w:val="000000"/>
          <w:szCs w:val="24"/>
        </w:rPr>
        <w:t>kierunku</w:t>
      </w:r>
      <w:r w:rsidR="00384C24" w:rsidRPr="00066A4A">
        <w:rPr>
          <w:rFonts w:cstheme="minorHAnsi"/>
          <w:color w:val="000000"/>
          <w:szCs w:val="24"/>
        </w:rPr>
        <w:t xml:space="preserve"> </w:t>
      </w:r>
      <w:r w:rsidR="00BF0A5A" w:rsidRPr="00066A4A">
        <w:rPr>
          <w:rFonts w:cstheme="minorHAnsi"/>
          <w:color w:val="000000"/>
          <w:szCs w:val="24"/>
        </w:rPr>
        <w:t>Mechanika i Budowa Maszyn</w:t>
      </w:r>
      <w:r w:rsidRPr="00066A4A">
        <w:rPr>
          <w:rFonts w:cstheme="minorHAnsi"/>
          <w:color w:val="000000"/>
          <w:szCs w:val="24"/>
        </w:rPr>
        <w:t xml:space="preserve"> studiów z punktu widzenia merytorycznego i metodologicznego.</w:t>
      </w:r>
    </w:p>
    <w:p w14:paraId="784CFF8B" w14:textId="77777777" w:rsidR="008564DF" w:rsidRPr="00066A4A" w:rsidRDefault="008564DF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Student ma możliwość zaproponowania tematyki pracy dyplomowej.</w:t>
      </w:r>
    </w:p>
    <w:p w14:paraId="784CFF8C" w14:textId="77777777" w:rsidR="008564DF" w:rsidRPr="00066A4A" w:rsidRDefault="008564DF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Tematy prac dyplomowych muszą być zgłoszone nie później niż na dwa semestry przed zakończeniem studiów.</w:t>
      </w:r>
    </w:p>
    <w:p w14:paraId="784CFF8D" w14:textId="77777777" w:rsidR="008564DF" w:rsidRPr="00066A4A" w:rsidRDefault="008564DF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Tematy prac podlegają zatwierdzeniu przez </w:t>
      </w:r>
      <w:r w:rsidR="00384C24" w:rsidRPr="00066A4A">
        <w:rPr>
          <w:rFonts w:cstheme="minorHAnsi"/>
          <w:color w:val="000000"/>
          <w:szCs w:val="24"/>
        </w:rPr>
        <w:t>Dziekana na wniosek kierunkowej</w:t>
      </w:r>
      <w:r w:rsidRPr="00066A4A">
        <w:rPr>
          <w:rFonts w:cstheme="minorHAnsi"/>
          <w:color w:val="000000"/>
          <w:szCs w:val="24"/>
        </w:rPr>
        <w:t xml:space="preserve"> komisji ds. oceny efektów uczenia się.</w:t>
      </w:r>
    </w:p>
    <w:p w14:paraId="784CFF8E" w14:textId="4D24C79D" w:rsidR="008564DF" w:rsidRPr="00066A4A" w:rsidRDefault="00384C24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W ciągu 7 dni od wyboru tematu</w:t>
      </w:r>
      <w:r w:rsidR="008564DF" w:rsidRPr="00066A4A">
        <w:rPr>
          <w:rFonts w:cstheme="minorHAnsi"/>
          <w:color w:val="000000"/>
          <w:szCs w:val="24"/>
        </w:rPr>
        <w:t xml:space="preserve"> prac</w:t>
      </w:r>
      <w:r w:rsidRPr="00066A4A">
        <w:rPr>
          <w:rFonts w:cstheme="minorHAnsi"/>
          <w:color w:val="000000"/>
          <w:szCs w:val="24"/>
        </w:rPr>
        <w:t>y dyplomowej</w:t>
      </w:r>
      <w:r w:rsidR="005E16B1" w:rsidRPr="00066A4A">
        <w:rPr>
          <w:rFonts w:cstheme="minorHAnsi"/>
          <w:color w:val="000000"/>
          <w:szCs w:val="24"/>
        </w:rPr>
        <w:t xml:space="preserve"> przez studenta wypełniana jest </w:t>
      </w:r>
      <w:r w:rsidRPr="00066A4A">
        <w:rPr>
          <w:rFonts w:cstheme="minorHAnsi"/>
          <w:color w:val="000000"/>
          <w:szCs w:val="24"/>
        </w:rPr>
        <w:t>ka</w:t>
      </w:r>
      <w:r w:rsidR="00427B6C" w:rsidRPr="00066A4A">
        <w:rPr>
          <w:rFonts w:cstheme="minorHAnsi"/>
          <w:color w:val="000000"/>
          <w:szCs w:val="24"/>
        </w:rPr>
        <w:t xml:space="preserve">rta "Zadanie na Pracę Dyplomową" </w:t>
      </w:r>
      <w:r w:rsidR="008564DF" w:rsidRPr="00066A4A">
        <w:rPr>
          <w:rFonts w:cstheme="minorHAnsi"/>
          <w:color w:val="000000"/>
          <w:szCs w:val="24"/>
        </w:rPr>
        <w:t>(</w:t>
      </w:r>
      <w:r w:rsidR="008564DF" w:rsidRPr="00066A4A">
        <w:rPr>
          <w:rFonts w:cstheme="minorHAnsi"/>
          <w:b/>
          <w:bCs/>
          <w:color w:val="000000"/>
          <w:szCs w:val="24"/>
        </w:rPr>
        <w:t xml:space="preserve">Załącznik </w:t>
      </w:r>
      <w:r w:rsidR="00A82CE2" w:rsidRPr="00066A4A">
        <w:rPr>
          <w:rFonts w:cstheme="minorHAnsi"/>
          <w:b/>
          <w:bCs/>
          <w:color w:val="000000"/>
          <w:szCs w:val="24"/>
        </w:rPr>
        <w:t>1</w:t>
      </w:r>
      <w:r w:rsidR="00427B6C" w:rsidRPr="00066A4A">
        <w:rPr>
          <w:rFonts w:cstheme="minorHAnsi"/>
          <w:color w:val="000000"/>
          <w:szCs w:val="24"/>
        </w:rPr>
        <w:t>), którą należy złożyć w Biurze Obsługi Studenta</w:t>
      </w:r>
      <w:r w:rsidR="008564DF" w:rsidRPr="00066A4A">
        <w:rPr>
          <w:rFonts w:cstheme="minorHAnsi"/>
          <w:color w:val="000000"/>
          <w:szCs w:val="24"/>
        </w:rPr>
        <w:t>.</w:t>
      </w:r>
    </w:p>
    <w:p w14:paraId="784CFF8F" w14:textId="77777777" w:rsidR="008564DF" w:rsidRPr="00066A4A" w:rsidRDefault="008564DF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W wyjątkowych, uzasadnionych przypadkach, </w:t>
      </w:r>
      <w:r w:rsidR="005E16B1" w:rsidRPr="00066A4A">
        <w:rPr>
          <w:rFonts w:cstheme="minorHAnsi"/>
          <w:color w:val="000000"/>
          <w:szCs w:val="24"/>
        </w:rPr>
        <w:t>za zgodą Dziekana, możliwa jest </w:t>
      </w:r>
      <w:r w:rsidRPr="00066A4A">
        <w:rPr>
          <w:rFonts w:cstheme="minorHAnsi"/>
          <w:color w:val="000000"/>
          <w:szCs w:val="24"/>
        </w:rPr>
        <w:t xml:space="preserve">zmiana </w:t>
      </w:r>
      <w:r w:rsidR="00427B6C" w:rsidRPr="00066A4A">
        <w:rPr>
          <w:rFonts w:cstheme="minorHAnsi"/>
          <w:color w:val="000000"/>
          <w:szCs w:val="24"/>
        </w:rPr>
        <w:t>promotora i tematu pracy dyplomowej.</w:t>
      </w:r>
    </w:p>
    <w:p w14:paraId="483437E1" w14:textId="023395C4" w:rsidR="003D0F99" w:rsidRPr="00066A4A" w:rsidRDefault="008564DF" w:rsidP="003D0F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Cs w:val="24"/>
        </w:rPr>
      </w:pPr>
      <w:r w:rsidRPr="00066A4A">
        <w:rPr>
          <w:color w:val="000000" w:themeColor="text1"/>
        </w:rPr>
        <w:t xml:space="preserve">Praca dyplomowa na kierunku </w:t>
      </w:r>
      <w:r w:rsidR="00BF0A5A" w:rsidRPr="00066A4A">
        <w:t>Mechanika i Budowa Maszy</w:t>
      </w:r>
      <w:r w:rsidR="00BF0A5A" w:rsidRPr="00066A4A">
        <w:rPr>
          <w:color w:val="000000" w:themeColor="text1"/>
        </w:rPr>
        <w:t>n</w:t>
      </w:r>
      <w:r w:rsidRPr="00066A4A">
        <w:rPr>
          <w:color w:val="000000" w:themeColor="text1"/>
        </w:rPr>
        <w:t xml:space="preserve">, stopień </w:t>
      </w:r>
      <w:r w:rsidR="009F2D07" w:rsidRPr="00066A4A">
        <w:rPr>
          <w:color w:val="000000" w:themeColor="text1"/>
        </w:rPr>
        <w:t>I</w:t>
      </w:r>
      <w:r w:rsidRPr="00066A4A">
        <w:rPr>
          <w:color w:val="000000" w:themeColor="text1"/>
        </w:rPr>
        <w:t xml:space="preserve">I, profil </w:t>
      </w:r>
      <w:r w:rsidR="00AC4C09" w:rsidRPr="00066A4A">
        <w:rPr>
          <w:color w:val="000000" w:themeColor="text1"/>
        </w:rPr>
        <w:t>ogólnoakademicki</w:t>
      </w:r>
      <w:r w:rsidRPr="00066A4A">
        <w:rPr>
          <w:color w:val="000000" w:themeColor="text1"/>
        </w:rPr>
        <w:t xml:space="preserve"> ma charakter pracy </w:t>
      </w:r>
      <w:r w:rsidR="00315E15" w:rsidRPr="00066A4A">
        <w:rPr>
          <w:color w:val="000000" w:themeColor="text1"/>
        </w:rPr>
        <w:t>magisterskiej</w:t>
      </w:r>
      <w:r w:rsidRPr="00066A4A">
        <w:rPr>
          <w:color w:val="000000" w:themeColor="text1"/>
        </w:rPr>
        <w:t xml:space="preserve">. Zasady pisania prac dyplomowych zawiera </w:t>
      </w:r>
      <w:r w:rsidR="00EA4CEB" w:rsidRPr="00066A4A">
        <w:rPr>
          <w:b/>
          <w:color w:val="000000" w:themeColor="text1"/>
        </w:rPr>
        <w:t>(</w:t>
      </w:r>
      <w:r w:rsidRPr="00066A4A">
        <w:rPr>
          <w:b/>
          <w:color w:val="000000" w:themeColor="text1"/>
        </w:rPr>
        <w:t>Załącznik</w:t>
      </w:r>
      <w:r w:rsidRPr="00066A4A">
        <w:rPr>
          <w:b/>
          <w:bCs/>
          <w:color w:val="000000" w:themeColor="text1"/>
        </w:rPr>
        <w:t xml:space="preserve"> </w:t>
      </w:r>
      <w:r w:rsidR="1243306E" w:rsidRPr="00066A4A">
        <w:rPr>
          <w:b/>
          <w:bCs/>
          <w:color w:val="000000" w:themeColor="text1"/>
        </w:rPr>
        <w:t>2</w:t>
      </w:r>
      <w:r w:rsidR="00EA4CEB" w:rsidRPr="00066A4A">
        <w:rPr>
          <w:b/>
          <w:color w:val="000000" w:themeColor="text1"/>
        </w:rPr>
        <w:t>).</w:t>
      </w:r>
      <w:r w:rsidR="00C2140E" w:rsidRPr="00066A4A">
        <w:rPr>
          <w:b/>
          <w:color w:val="000000" w:themeColor="text1"/>
        </w:rPr>
        <w:t xml:space="preserve"> </w:t>
      </w:r>
    </w:p>
    <w:p w14:paraId="784CFF91" w14:textId="5123099A" w:rsidR="008564DF" w:rsidRPr="00066A4A" w:rsidRDefault="003D0F99" w:rsidP="003D0F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Praca dyplomowa magisterska powinna wykazać umiejętność definiowania i rozwiązywania problemów oraz korzystania z metod badawczych w danej dyscyplinie. Przedmiotem pracy może być m. in. wykonanie zadania badawczego, rozwiązanie </w:t>
      </w:r>
      <w:r w:rsidRPr="00066A4A">
        <w:rPr>
          <w:rFonts w:cstheme="minorHAnsi"/>
          <w:color w:val="000000"/>
          <w:szCs w:val="24"/>
        </w:rPr>
        <w:lastRenderedPageBreak/>
        <w:t>problemu technologicznego, opracowanie lub udoskonalenie metody badawczej/pomiarowej, itp. Powinna mieć charakter koncepcyjny, naukowo-badawczy oraz dowodzić pogłębionej wiedzy dyplomanta w zakresie kierunku kształcenia.</w:t>
      </w:r>
    </w:p>
    <w:p w14:paraId="414D8230" w14:textId="5A896F1C" w:rsidR="00EC7680" w:rsidRPr="00066A4A" w:rsidRDefault="00F30C2A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color w:val="000000"/>
        </w:rPr>
      </w:pPr>
      <w:r w:rsidRPr="00066A4A">
        <w:t>Student składa u promotora dwa egzempla</w:t>
      </w:r>
      <w:r w:rsidR="000C0EED" w:rsidRPr="00066A4A">
        <w:t>rze pracy dyplomowej, przy czym </w:t>
      </w:r>
      <w:r w:rsidRPr="00066A4A">
        <w:t xml:space="preserve">oświadczenie studenta o samodzielności wykonania pracy oraz o zgodności wersji elektronicznej ze złożoną wersją drukowaną, jest integralną częścią </w:t>
      </w:r>
      <w:r w:rsidR="00581F6E" w:rsidRPr="00066A4A">
        <w:t xml:space="preserve">każdego egzemplarza </w:t>
      </w:r>
      <w:r w:rsidRPr="00066A4A">
        <w:t>pracy dyplomowej (ostatnią stroną pracy)</w:t>
      </w:r>
      <w:r w:rsidR="00F02DE0" w:rsidRPr="00066A4A">
        <w:t xml:space="preserve"> </w:t>
      </w:r>
      <w:r w:rsidR="00581F6E" w:rsidRPr="00066A4A">
        <w:t>(</w:t>
      </w:r>
      <w:r w:rsidR="00024C9F" w:rsidRPr="00066A4A">
        <w:rPr>
          <w:b/>
        </w:rPr>
        <w:t>Z</w:t>
      </w:r>
      <w:r w:rsidR="00EA4CEB" w:rsidRPr="00066A4A">
        <w:rPr>
          <w:b/>
        </w:rPr>
        <w:t xml:space="preserve">ałącznik </w:t>
      </w:r>
      <w:r w:rsidR="16EF6756" w:rsidRPr="00066A4A">
        <w:rPr>
          <w:b/>
          <w:bCs/>
        </w:rPr>
        <w:t>3</w:t>
      </w:r>
      <w:r w:rsidR="00581F6E" w:rsidRPr="00066A4A">
        <w:t>)</w:t>
      </w:r>
      <w:r w:rsidRPr="00066A4A">
        <w:t>.</w:t>
      </w:r>
    </w:p>
    <w:p w14:paraId="784CFF93" w14:textId="251F6AB6" w:rsidR="00180B67" w:rsidRPr="00066A4A" w:rsidRDefault="00180B67" w:rsidP="00FB35E9">
      <w:pPr>
        <w:pStyle w:val="Akapitzlist"/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Student zobowiązany jest do złożenia</w:t>
      </w:r>
      <w:r w:rsidR="00CA2A6E" w:rsidRPr="00066A4A">
        <w:rPr>
          <w:rFonts w:cstheme="minorHAnsi"/>
          <w:color w:val="000000"/>
          <w:szCs w:val="24"/>
        </w:rPr>
        <w:t xml:space="preserve"> pracy dyplomowej</w:t>
      </w:r>
      <w:r w:rsidR="005E16B1" w:rsidRPr="00066A4A">
        <w:rPr>
          <w:rFonts w:cstheme="minorHAnsi"/>
          <w:color w:val="000000"/>
          <w:szCs w:val="24"/>
        </w:rPr>
        <w:t xml:space="preserve"> nie później niż w ciągu 3 </w:t>
      </w:r>
      <w:r w:rsidRPr="00066A4A">
        <w:rPr>
          <w:rFonts w:cstheme="minorHAnsi"/>
          <w:color w:val="000000"/>
          <w:szCs w:val="24"/>
        </w:rPr>
        <w:t>miesięcy od dnia zakończenia zajęć w ostatnim semestrze z dołączoną wersją pracy w formie elektronicznej na płycie CD (w kopercie papierowej, przyklejonej do ostatniej strony pracy; format .</w:t>
      </w:r>
      <w:proofErr w:type="spellStart"/>
      <w:r w:rsidRPr="00066A4A">
        <w:rPr>
          <w:rFonts w:cstheme="minorHAnsi"/>
          <w:color w:val="000000"/>
          <w:szCs w:val="24"/>
        </w:rPr>
        <w:t>doc</w:t>
      </w:r>
      <w:proofErr w:type="spellEnd"/>
      <w:r w:rsidRPr="00066A4A">
        <w:rPr>
          <w:rFonts w:cstheme="minorHAnsi"/>
          <w:color w:val="000000"/>
          <w:szCs w:val="24"/>
        </w:rPr>
        <w:t>/.</w:t>
      </w:r>
      <w:proofErr w:type="spellStart"/>
      <w:r w:rsidRPr="00066A4A">
        <w:rPr>
          <w:rFonts w:cstheme="minorHAnsi"/>
          <w:color w:val="000000"/>
          <w:szCs w:val="24"/>
        </w:rPr>
        <w:t>docx</w:t>
      </w:r>
      <w:proofErr w:type="spellEnd"/>
      <w:r w:rsidRPr="00066A4A">
        <w:rPr>
          <w:rFonts w:cstheme="minorHAnsi"/>
          <w:color w:val="000000"/>
          <w:szCs w:val="24"/>
        </w:rPr>
        <w:t xml:space="preserve"> i .pdf).</w:t>
      </w:r>
    </w:p>
    <w:p w14:paraId="784CFF94" w14:textId="77777777" w:rsidR="00367E08" w:rsidRPr="00066A4A" w:rsidRDefault="00367E08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Na stronach tytułowych każdego egzemplarza pracy musi znajdować się potwierdzenie promotora o przyjęciu pracy.</w:t>
      </w:r>
    </w:p>
    <w:p w14:paraId="784CFF95" w14:textId="77777777" w:rsidR="00F30C2A" w:rsidRPr="00066A4A" w:rsidRDefault="00F30C2A" w:rsidP="00667C1B">
      <w:pPr>
        <w:pStyle w:val="Akapitzlist"/>
        <w:numPr>
          <w:ilvl w:val="0"/>
          <w:numId w:val="1"/>
        </w:numPr>
        <w:ind w:left="348"/>
        <w:jc w:val="both"/>
        <w:rPr>
          <w:szCs w:val="24"/>
        </w:rPr>
      </w:pPr>
      <w:r w:rsidRPr="00066A4A">
        <w:rPr>
          <w:szCs w:val="24"/>
        </w:rPr>
        <w:t>Promotor kontaktuje się z BOS z pytaniem o możliwość rozpoczęcia procedury dyplomowania.</w:t>
      </w:r>
    </w:p>
    <w:p w14:paraId="784CFF96" w14:textId="0084AB8D" w:rsidR="00F30C2A" w:rsidRPr="00066A4A" w:rsidRDefault="00F30C2A" w:rsidP="00667C1B">
      <w:pPr>
        <w:pStyle w:val="Akapitzlist"/>
        <w:numPr>
          <w:ilvl w:val="0"/>
          <w:numId w:val="1"/>
        </w:numPr>
        <w:ind w:left="348"/>
        <w:jc w:val="both"/>
      </w:pPr>
      <w:r w:rsidRPr="00066A4A">
        <w:t>W przypadku braku zastrzeżeń formalnych ze strony BOS</w:t>
      </w:r>
      <w:r w:rsidR="00427B6C" w:rsidRPr="00066A4A">
        <w:t xml:space="preserve"> promotor</w:t>
      </w:r>
      <w:r w:rsidR="42AAD7F3" w:rsidRPr="00066A4A">
        <w:t xml:space="preserve"> </w:t>
      </w:r>
      <w:r w:rsidR="00427B6C" w:rsidRPr="00066A4A">
        <w:t>rozpoczyna procedurę</w:t>
      </w:r>
      <w:r w:rsidRPr="00066A4A">
        <w:t xml:space="preserve"> </w:t>
      </w:r>
      <w:proofErr w:type="spellStart"/>
      <w:r w:rsidRPr="00066A4A">
        <w:t>antyplagiatow</w:t>
      </w:r>
      <w:r w:rsidR="373C56BA" w:rsidRPr="00066A4A">
        <w:t>ą</w:t>
      </w:r>
      <w:proofErr w:type="spellEnd"/>
      <w:r w:rsidRPr="00066A4A">
        <w:t>.</w:t>
      </w:r>
    </w:p>
    <w:p w14:paraId="784CFF97" w14:textId="23449846" w:rsidR="00024C9F" w:rsidRPr="00066A4A" w:rsidRDefault="00024C9F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ind w:left="348"/>
        <w:jc w:val="both"/>
        <w:rPr>
          <w:color w:val="000000"/>
        </w:rPr>
      </w:pPr>
      <w:r w:rsidRPr="00066A4A">
        <w:rPr>
          <w:color w:val="000000" w:themeColor="text1"/>
        </w:rPr>
        <w:t xml:space="preserve">Promotor przekazuje do Biura Obsługi Studenta </w:t>
      </w:r>
      <w:r w:rsidR="00427B6C" w:rsidRPr="00066A4A">
        <w:rPr>
          <w:color w:val="000000" w:themeColor="text1"/>
        </w:rPr>
        <w:t xml:space="preserve">dwa egzemplarze pracy dyplomowej oraz </w:t>
      </w:r>
      <w:r w:rsidRPr="00066A4A">
        <w:rPr>
          <w:color w:val="000000" w:themeColor="text1"/>
        </w:rPr>
        <w:t xml:space="preserve">raport z badania </w:t>
      </w:r>
      <w:proofErr w:type="spellStart"/>
      <w:r w:rsidRPr="00066A4A">
        <w:rPr>
          <w:color w:val="000000" w:themeColor="text1"/>
        </w:rPr>
        <w:t>antyplagiatowego</w:t>
      </w:r>
      <w:proofErr w:type="spellEnd"/>
      <w:r w:rsidRPr="00066A4A">
        <w:rPr>
          <w:color w:val="000000" w:themeColor="text1"/>
        </w:rPr>
        <w:t xml:space="preserve"> wraz z podpisaną opinią o dopuszczeniu studenta do egzaminu dyplomowego (</w:t>
      </w:r>
      <w:r w:rsidR="00EA4CEB" w:rsidRPr="00066A4A">
        <w:rPr>
          <w:b/>
          <w:color w:val="000000" w:themeColor="text1"/>
        </w:rPr>
        <w:t xml:space="preserve">Załącznik </w:t>
      </w:r>
      <w:r w:rsidR="00346DD2" w:rsidRPr="00066A4A">
        <w:rPr>
          <w:b/>
          <w:bCs/>
          <w:color w:val="000000" w:themeColor="text1"/>
        </w:rPr>
        <w:t>4</w:t>
      </w:r>
      <w:r w:rsidRPr="00066A4A">
        <w:rPr>
          <w:color w:val="000000" w:themeColor="text1"/>
        </w:rPr>
        <w:t>).</w:t>
      </w:r>
    </w:p>
    <w:p w14:paraId="784CFF98" w14:textId="77777777" w:rsidR="00F30C2A" w:rsidRPr="00066A4A" w:rsidRDefault="00F30C2A" w:rsidP="00667C1B">
      <w:pPr>
        <w:pStyle w:val="Akapitzlist"/>
        <w:numPr>
          <w:ilvl w:val="0"/>
          <w:numId w:val="1"/>
        </w:numPr>
        <w:ind w:left="348"/>
        <w:jc w:val="both"/>
        <w:rPr>
          <w:szCs w:val="24"/>
        </w:rPr>
      </w:pPr>
      <w:r w:rsidRPr="00066A4A">
        <w:rPr>
          <w:szCs w:val="24"/>
        </w:rPr>
        <w:t xml:space="preserve">Po wydaniu pozytywnej opinii dopuszczającej pracę do obrony, promotor wystawia studentowi ocenę z rygoru „Przygotowanie i </w:t>
      </w:r>
      <w:r w:rsidR="000C0EED" w:rsidRPr="00066A4A">
        <w:rPr>
          <w:szCs w:val="24"/>
        </w:rPr>
        <w:t>złożenie pracy dyplomowej” oraz </w:t>
      </w:r>
      <w:r w:rsidRPr="00066A4A">
        <w:rPr>
          <w:szCs w:val="24"/>
        </w:rPr>
        <w:t>uzupełniana jest ocena z przedmiotu „Seminarium dyplomowe”.</w:t>
      </w:r>
    </w:p>
    <w:p w14:paraId="784CFF99" w14:textId="77777777" w:rsidR="00427B6C" w:rsidRPr="00066A4A" w:rsidRDefault="00427B6C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Promotor i wyznaczony przez Dziekana recenzent </w:t>
      </w:r>
      <w:r w:rsidR="009956C7" w:rsidRPr="00066A4A">
        <w:rPr>
          <w:rFonts w:cstheme="minorHAnsi"/>
          <w:color w:val="000000"/>
          <w:szCs w:val="24"/>
        </w:rPr>
        <w:t xml:space="preserve">w ciągu 7 dni od daty otrzymania pracy dokonują oceny pracy dyplomowej </w:t>
      </w:r>
      <w:r w:rsidRPr="00066A4A">
        <w:rPr>
          <w:rFonts w:cstheme="minorHAnsi"/>
          <w:color w:val="000000"/>
          <w:szCs w:val="24"/>
        </w:rPr>
        <w:t>na obowiązujących drukach</w:t>
      </w:r>
      <w:r w:rsidR="005E16B1" w:rsidRPr="00066A4A">
        <w:rPr>
          <w:rFonts w:cstheme="minorHAnsi"/>
          <w:color w:val="000000"/>
          <w:szCs w:val="24"/>
        </w:rPr>
        <w:t>.</w:t>
      </w:r>
    </w:p>
    <w:p w14:paraId="784CFF9A" w14:textId="77777777" w:rsidR="009956C7" w:rsidRPr="00066A4A" w:rsidRDefault="009956C7" w:rsidP="00667C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Ocenę z pracy dyplomowej stanowi średnia arytmetyczna z ocen pracy dyplomowej wystawionych przez promotora i recenzenta.</w:t>
      </w:r>
    </w:p>
    <w:p w14:paraId="784CFF9B" w14:textId="77777777" w:rsidR="00847EF3" w:rsidRPr="00066A4A" w:rsidRDefault="00847EF3" w:rsidP="005E16B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84CFF9C" w14:textId="77777777" w:rsidR="00DD4A78" w:rsidRPr="00066A4A" w:rsidRDefault="00DD4A78" w:rsidP="00E76898">
      <w:pPr>
        <w:pStyle w:val="Nagwek2"/>
      </w:pPr>
      <w:r w:rsidRPr="00066A4A">
        <w:t>ZASADY PRZEPROWADZANIA EGZAMINU DYPLOMOWEGO</w:t>
      </w:r>
    </w:p>
    <w:p w14:paraId="784CFF9D" w14:textId="77777777" w:rsidR="005E16B1" w:rsidRPr="00066A4A" w:rsidRDefault="005E16B1" w:rsidP="005E16B1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14:paraId="784CFF9E" w14:textId="29FAA770" w:rsidR="00DD4A78" w:rsidRPr="00066A4A" w:rsidRDefault="00DD4A78" w:rsidP="005E16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  <w:r w:rsidRPr="00066A4A">
        <w:rPr>
          <w:rFonts w:cstheme="minorHAnsi"/>
          <w:b/>
          <w:color w:val="000000"/>
          <w:szCs w:val="24"/>
        </w:rPr>
        <w:t>§</w:t>
      </w:r>
      <w:r w:rsidR="005E16B1" w:rsidRPr="00066A4A">
        <w:rPr>
          <w:rFonts w:cstheme="minorHAnsi"/>
          <w:b/>
          <w:color w:val="000000"/>
          <w:szCs w:val="24"/>
        </w:rPr>
        <w:t xml:space="preserve"> </w:t>
      </w:r>
      <w:r w:rsidR="00DE3E1C" w:rsidRPr="00066A4A">
        <w:rPr>
          <w:rFonts w:cstheme="minorHAnsi"/>
          <w:b/>
          <w:color w:val="000000"/>
          <w:szCs w:val="24"/>
        </w:rPr>
        <w:t>5</w:t>
      </w:r>
    </w:p>
    <w:p w14:paraId="784CFF9F" w14:textId="77777777" w:rsidR="005E16B1" w:rsidRPr="00066A4A" w:rsidRDefault="005E16B1" w:rsidP="005E16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14:paraId="784CFFA0" w14:textId="77777777" w:rsidR="00346DD2" w:rsidRPr="00066A4A" w:rsidRDefault="00346DD2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 w:line="240" w:lineRule="auto"/>
        <w:ind w:left="360"/>
        <w:jc w:val="both"/>
        <w:rPr>
          <w:rFonts w:cstheme="minorHAnsi"/>
          <w:color w:val="000000"/>
          <w:szCs w:val="24"/>
        </w:rPr>
      </w:pPr>
      <w:r w:rsidRPr="00066A4A">
        <w:rPr>
          <w:szCs w:val="24"/>
        </w:rPr>
        <w:t>Po wpłyni</w:t>
      </w:r>
      <w:r w:rsidR="009956C7" w:rsidRPr="00066A4A">
        <w:rPr>
          <w:szCs w:val="24"/>
        </w:rPr>
        <w:t>ęciu pozytywnych recenzji pracy</w:t>
      </w:r>
      <w:r w:rsidRPr="00066A4A">
        <w:rPr>
          <w:szCs w:val="24"/>
        </w:rPr>
        <w:t xml:space="preserve"> Dziekan wyznacza </w:t>
      </w:r>
      <w:r w:rsidR="005E16B1" w:rsidRPr="00066A4A">
        <w:rPr>
          <w:szCs w:val="24"/>
        </w:rPr>
        <w:t>skład Komisji do </w:t>
      </w:r>
      <w:r w:rsidR="009956C7" w:rsidRPr="00066A4A">
        <w:rPr>
          <w:szCs w:val="24"/>
        </w:rPr>
        <w:t>przeprowadzenia egzaminu dyplomowego oraz termin egzaminu dyplomowego.</w:t>
      </w:r>
    </w:p>
    <w:p w14:paraId="784CFFA1" w14:textId="77777777" w:rsidR="00DD4A78" w:rsidRPr="00066A4A" w:rsidRDefault="00DD4A78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W skład komisji egzaminu dyplomowego, wchodzą co najmniej 3 osoby– przewodniczący, promotor i recenzent, w tym przynajmniej jeden nauczyciel akademicki posiadający tytuł naukowy lub stopień doktora habilitowanego.</w:t>
      </w:r>
    </w:p>
    <w:p w14:paraId="784CFFA2" w14:textId="77777777" w:rsidR="00DD4A78" w:rsidRPr="00066A4A" w:rsidRDefault="00DD4A78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Przebieg egzaminu jest protokołowany przez</w:t>
      </w:r>
      <w:r w:rsidR="009956C7" w:rsidRPr="00066A4A">
        <w:rPr>
          <w:rFonts w:cstheme="minorHAnsi"/>
          <w:color w:val="000000"/>
          <w:szCs w:val="24"/>
        </w:rPr>
        <w:t xml:space="preserve"> członka Komisji </w:t>
      </w:r>
      <w:r w:rsidR="005E16B1" w:rsidRPr="00066A4A">
        <w:rPr>
          <w:rFonts w:cstheme="minorHAnsi"/>
          <w:color w:val="000000"/>
          <w:szCs w:val="24"/>
        </w:rPr>
        <w:t>lub osobę wyznaczoną przez </w:t>
      </w:r>
      <w:r w:rsidRPr="00066A4A">
        <w:rPr>
          <w:rFonts w:cstheme="minorHAnsi"/>
          <w:color w:val="000000"/>
          <w:szCs w:val="24"/>
        </w:rPr>
        <w:t>Dziekana.</w:t>
      </w:r>
    </w:p>
    <w:p w14:paraId="784CFFA3" w14:textId="65B89387" w:rsidR="00DD4A78" w:rsidRPr="00066A4A" w:rsidRDefault="00DD4A78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066A4A">
        <w:rPr>
          <w:color w:val="000000" w:themeColor="text1"/>
        </w:rPr>
        <w:t xml:space="preserve">Egzamin dyplomowy obejmuje prezentację pracy </w:t>
      </w:r>
      <w:r w:rsidR="000C0EED" w:rsidRPr="00066A4A">
        <w:rPr>
          <w:color w:val="000000" w:themeColor="text1"/>
        </w:rPr>
        <w:t>dyplomowej oraz odpowiedzi na 3 </w:t>
      </w:r>
      <w:r w:rsidRPr="00066A4A">
        <w:rPr>
          <w:color w:val="000000" w:themeColor="text1"/>
        </w:rPr>
        <w:t>pytania egzaminacyjne: z grup przedmiotów podstawowych</w:t>
      </w:r>
      <w:r w:rsidR="00915C02" w:rsidRPr="00066A4A">
        <w:rPr>
          <w:color w:val="000000" w:themeColor="text1"/>
        </w:rPr>
        <w:t xml:space="preserve">, </w:t>
      </w:r>
      <w:r w:rsidRPr="00066A4A">
        <w:rPr>
          <w:color w:val="000000" w:themeColor="text1"/>
        </w:rPr>
        <w:t>kierunkowych – obowiązkowych, kierunkowych – do wyboru.</w:t>
      </w:r>
    </w:p>
    <w:p w14:paraId="784CFFA4" w14:textId="77777777" w:rsidR="00DD4A78" w:rsidRPr="00066A4A" w:rsidRDefault="00DD4A78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 xml:space="preserve">Pytania egzaminacyjne z grupy przedmiotów podstawowych i kierunkowych </w:t>
      </w:r>
      <w:r w:rsidR="00E8171E" w:rsidRPr="00066A4A">
        <w:rPr>
          <w:rFonts w:cstheme="minorHAnsi"/>
          <w:color w:val="000000"/>
          <w:szCs w:val="24"/>
        </w:rPr>
        <w:t>losowane</w:t>
      </w:r>
      <w:r w:rsidRPr="00066A4A">
        <w:rPr>
          <w:rFonts w:cstheme="minorHAnsi"/>
          <w:color w:val="000000"/>
          <w:szCs w:val="24"/>
        </w:rPr>
        <w:t xml:space="preserve"> </w:t>
      </w:r>
      <w:r w:rsidR="005E16B1" w:rsidRPr="00066A4A">
        <w:rPr>
          <w:rFonts w:cstheme="minorHAnsi"/>
          <w:color w:val="000000"/>
          <w:szCs w:val="24"/>
        </w:rPr>
        <w:t>są z </w:t>
      </w:r>
      <w:r w:rsidRPr="00066A4A">
        <w:rPr>
          <w:rFonts w:cstheme="minorHAnsi"/>
          <w:color w:val="000000"/>
          <w:szCs w:val="24"/>
        </w:rPr>
        <w:t>zestawu zagadnień (pytań) przygotowanego przez Kierunkową Komisję ds. oceny efektów uczenia się i zatw</w:t>
      </w:r>
      <w:r w:rsidR="009956C7" w:rsidRPr="00066A4A">
        <w:rPr>
          <w:rFonts w:cstheme="minorHAnsi"/>
          <w:color w:val="000000"/>
          <w:szCs w:val="24"/>
        </w:rPr>
        <w:t>ierdzonego przez Dziekana.</w:t>
      </w:r>
    </w:p>
    <w:p w14:paraId="784CFFA5" w14:textId="77777777" w:rsidR="00DD4A78" w:rsidRPr="00066A4A" w:rsidRDefault="00DD4A78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Ocenę z egzaminu dyplomowego stanowi średnia arytmetyczna ocen z prezentacji pracy dyplomowej oraz udzielonych odpowiedzi, przy czym do za</w:t>
      </w:r>
      <w:r w:rsidR="005E16B1" w:rsidRPr="00066A4A">
        <w:rPr>
          <w:rFonts w:cstheme="minorHAnsi"/>
          <w:color w:val="000000"/>
          <w:szCs w:val="24"/>
        </w:rPr>
        <w:t>liczenia egzaminu wymagane jest </w:t>
      </w:r>
      <w:r w:rsidRPr="00066A4A">
        <w:rPr>
          <w:rFonts w:cstheme="minorHAnsi"/>
          <w:color w:val="000000"/>
          <w:szCs w:val="24"/>
        </w:rPr>
        <w:t>uzyskanie oceny pozytywnej z każdej odpowiedzi.</w:t>
      </w:r>
    </w:p>
    <w:p w14:paraId="784CFFA6" w14:textId="77777777" w:rsidR="00DD4A78" w:rsidRPr="00066A4A" w:rsidRDefault="00DD4A78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lastRenderedPageBreak/>
        <w:t xml:space="preserve">Ostateczny wynik studiów oblicza się według zasad podanych w Regulaminie Studiów Uniwersytetu </w:t>
      </w:r>
      <w:proofErr w:type="spellStart"/>
      <w:r w:rsidRPr="00066A4A">
        <w:rPr>
          <w:rFonts w:cstheme="minorHAnsi"/>
          <w:color w:val="000000"/>
          <w:szCs w:val="24"/>
        </w:rPr>
        <w:t>Technologiczno</w:t>
      </w:r>
      <w:proofErr w:type="spellEnd"/>
      <w:r w:rsidRPr="00066A4A">
        <w:rPr>
          <w:rFonts w:cstheme="minorHAnsi"/>
          <w:color w:val="000000"/>
          <w:szCs w:val="24"/>
        </w:rPr>
        <w:t xml:space="preserve"> – Humanistyczn</w:t>
      </w:r>
      <w:r w:rsidR="000C0EED" w:rsidRPr="00066A4A">
        <w:rPr>
          <w:rFonts w:cstheme="minorHAnsi"/>
          <w:color w:val="000000"/>
          <w:szCs w:val="24"/>
        </w:rPr>
        <w:t>ego im. Kazimierza Pułaskiego w </w:t>
      </w:r>
      <w:r w:rsidRPr="00066A4A">
        <w:rPr>
          <w:rFonts w:cstheme="minorHAnsi"/>
          <w:color w:val="000000"/>
          <w:szCs w:val="24"/>
        </w:rPr>
        <w:t>Radomiu.</w:t>
      </w:r>
    </w:p>
    <w:p w14:paraId="784CFFA7" w14:textId="77777777" w:rsidR="00DD4A78" w:rsidRPr="00066A4A" w:rsidRDefault="00DD4A78" w:rsidP="00667C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066A4A">
        <w:rPr>
          <w:rFonts w:cstheme="minorHAnsi"/>
          <w:color w:val="000000"/>
          <w:szCs w:val="24"/>
        </w:rPr>
        <w:t>Z przebiegu egzaminu dyplomowego sporządza się protokół zawierający m.in.: datę egzaminu, imienny skład komisji, tytuł i ocenę pracy dyplomowej, treść zadaw</w:t>
      </w:r>
      <w:r w:rsidR="005E16B1" w:rsidRPr="00066A4A">
        <w:rPr>
          <w:rFonts w:cstheme="minorHAnsi"/>
          <w:color w:val="000000"/>
          <w:szCs w:val="24"/>
        </w:rPr>
        <w:t>anych pytań i </w:t>
      </w:r>
      <w:r w:rsidRPr="00066A4A">
        <w:rPr>
          <w:rFonts w:cstheme="minorHAnsi"/>
          <w:color w:val="000000"/>
          <w:szCs w:val="24"/>
        </w:rPr>
        <w:t>oceny z udzielonych odpowiedzi, ocenę egzaminu dyplo</w:t>
      </w:r>
      <w:r w:rsidR="005E16B1" w:rsidRPr="00066A4A">
        <w:rPr>
          <w:rFonts w:cstheme="minorHAnsi"/>
          <w:color w:val="000000"/>
          <w:szCs w:val="24"/>
        </w:rPr>
        <w:t>mowego, średnią ocen uzyskaną w </w:t>
      </w:r>
      <w:r w:rsidRPr="00066A4A">
        <w:rPr>
          <w:rFonts w:cstheme="minorHAnsi"/>
          <w:color w:val="000000"/>
          <w:szCs w:val="24"/>
        </w:rPr>
        <w:t>okresie studiów, ostateczny wynik</w:t>
      </w:r>
      <w:r w:rsidR="000C0EED" w:rsidRPr="00066A4A">
        <w:rPr>
          <w:rFonts w:cstheme="minorHAnsi"/>
          <w:color w:val="000000"/>
          <w:szCs w:val="24"/>
        </w:rPr>
        <w:t xml:space="preserve"> studiów oraz decyzję komisji o </w:t>
      </w:r>
      <w:r w:rsidRPr="00066A4A">
        <w:rPr>
          <w:rFonts w:cstheme="minorHAnsi"/>
          <w:color w:val="000000"/>
          <w:szCs w:val="24"/>
        </w:rPr>
        <w:t>nadaniu tytułu zawodowego – którą w imieniu k</w:t>
      </w:r>
      <w:r w:rsidR="000C0EED" w:rsidRPr="00066A4A">
        <w:rPr>
          <w:rFonts w:cstheme="minorHAnsi"/>
          <w:color w:val="000000"/>
          <w:szCs w:val="24"/>
        </w:rPr>
        <w:t>omisji po egzaminie ogłasza jej </w:t>
      </w:r>
      <w:r w:rsidRPr="00066A4A">
        <w:rPr>
          <w:rFonts w:cstheme="minorHAnsi"/>
          <w:color w:val="000000"/>
          <w:szCs w:val="24"/>
        </w:rPr>
        <w:t>przewodniczący.</w:t>
      </w:r>
    </w:p>
    <w:p w14:paraId="784CFFA8" w14:textId="77777777" w:rsidR="005074D8" w:rsidRPr="00066A4A" w:rsidRDefault="005074D8" w:rsidP="00FB35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84CFFA9" w14:textId="77777777" w:rsidR="005074D8" w:rsidRPr="00066A4A" w:rsidRDefault="005074D8" w:rsidP="005E1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84CFFAA" w14:textId="77777777" w:rsidR="005074D8" w:rsidRPr="00066A4A" w:rsidRDefault="005074D8" w:rsidP="005E1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84CFFAB" w14:textId="77777777" w:rsidR="005074D8" w:rsidRPr="00066A4A" w:rsidRDefault="005074D8" w:rsidP="005E1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84CFFAC" w14:textId="7070A5FE" w:rsidR="004D11F1" w:rsidRPr="00066A4A" w:rsidRDefault="009377A5" w:rsidP="009D2BAA">
      <w:pPr>
        <w:pStyle w:val="Nagwek1"/>
      </w:pPr>
      <w:r w:rsidRPr="00066A4A">
        <w:t>6</w:t>
      </w:r>
      <w:r w:rsidR="009D2BAA" w:rsidRPr="00066A4A">
        <w:t xml:space="preserve">. </w:t>
      </w:r>
      <w:r w:rsidR="004D11F1" w:rsidRPr="00066A4A">
        <w:t xml:space="preserve">Wykaz załączników: </w:t>
      </w:r>
    </w:p>
    <w:p w14:paraId="15F34B5E" w14:textId="77777777" w:rsidR="006C711C" w:rsidRPr="00066A4A" w:rsidRDefault="006C711C" w:rsidP="006C711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14:paraId="319F0DDF" w14:textId="1A097F73" w:rsidR="006C711C" w:rsidRPr="00066A4A" w:rsidRDefault="006C711C" w:rsidP="006C7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  <w:r w:rsidRPr="00066A4A">
        <w:rPr>
          <w:rFonts w:cstheme="minorHAnsi"/>
          <w:b/>
          <w:color w:val="000000"/>
          <w:szCs w:val="24"/>
        </w:rPr>
        <w:t xml:space="preserve">§ </w:t>
      </w:r>
      <w:r w:rsidR="00DE3E1C" w:rsidRPr="00066A4A">
        <w:rPr>
          <w:rFonts w:cstheme="minorHAnsi"/>
          <w:b/>
          <w:color w:val="000000"/>
          <w:szCs w:val="24"/>
        </w:rPr>
        <w:t>6</w:t>
      </w:r>
    </w:p>
    <w:p w14:paraId="60F63CEC" w14:textId="133F432D" w:rsidR="00DB6009" w:rsidRPr="00066A4A" w:rsidRDefault="009D2BAA" w:rsidP="00DB6009">
      <w:r w:rsidRPr="00066A4A">
        <w:t xml:space="preserve"> </w:t>
      </w:r>
    </w:p>
    <w:p w14:paraId="69557355" w14:textId="089ACD0A" w:rsidR="00DB6009" w:rsidRPr="00066A4A" w:rsidRDefault="00E57B89" w:rsidP="005A0DD6">
      <w:pPr>
        <w:pStyle w:val="Bezodstpw"/>
        <w:numPr>
          <w:ilvl w:val="0"/>
          <w:numId w:val="24"/>
        </w:numPr>
        <w:jc w:val="both"/>
      </w:pPr>
      <w:r w:rsidRPr="00066A4A">
        <w:t xml:space="preserve">Wszystkie załączniki </w:t>
      </w:r>
      <w:r w:rsidR="00650890" w:rsidRPr="00066A4A">
        <w:t xml:space="preserve">związane z </w:t>
      </w:r>
      <w:r w:rsidR="004E6683" w:rsidRPr="00066A4A">
        <w:t>zasadami studiowania</w:t>
      </w:r>
      <w:r w:rsidR="00C00674" w:rsidRPr="00066A4A">
        <w:t xml:space="preserve"> na kierunku </w:t>
      </w:r>
      <w:r w:rsidR="00A9287A" w:rsidRPr="00066A4A">
        <w:t>Mechanika i Budowa Maszyn</w:t>
      </w:r>
      <w:r w:rsidR="004E6683" w:rsidRPr="00066A4A">
        <w:t xml:space="preserve"> </w:t>
      </w:r>
      <w:r w:rsidR="00C00674" w:rsidRPr="00066A4A">
        <w:t xml:space="preserve">są </w:t>
      </w:r>
      <w:r w:rsidR="00904532" w:rsidRPr="00066A4A">
        <w:t xml:space="preserve">ujednolicone dla wszystkich kierunków prowadzonych na </w:t>
      </w:r>
      <w:r w:rsidR="00DA1384" w:rsidRPr="00066A4A">
        <w:t>W</w:t>
      </w:r>
      <w:r w:rsidR="00904532" w:rsidRPr="00066A4A">
        <w:t xml:space="preserve">ydziale Mechanicznym i są dostępne na stronie internetowej </w:t>
      </w:r>
      <w:r w:rsidR="009D2BAA" w:rsidRPr="00066A4A">
        <w:t>W</w:t>
      </w:r>
      <w:r w:rsidR="00904532" w:rsidRPr="00066A4A">
        <w:t>ydziału</w:t>
      </w:r>
      <w:r w:rsidR="009D2BAA" w:rsidRPr="00066A4A">
        <w:t xml:space="preserve"> w odpowiadających im zakładkach</w:t>
      </w:r>
    </w:p>
    <w:p w14:paraId="57C1BE69" w14:textId="77777777" w:rsidR="00DB6009" w:rsidRPr="00066A4A" w:rsidRDefault="00DB6009" w:rsidP="00DB6009"/>
    <w:p w14:paraId="784CFFAE" w14:textId="6C5931D8" w:rsidR="004D11F1" w:rsidRPr="00066A4A" w:rsidRDefault="004D11F1" w:rsidP="00C52006">
      <w:pPr>
        <w:pStyle w:val="Bezodstpw"/>
      </w:pPr>
      <w:r w:rsidRPr="00066A4A">
        <w:t xml:space="preserve">Załącznik </w:t>
      </w:r>
      <w:r w:rsidR="003E5EFC" w:rsidRPr="00066A4A">
        <w:t>1</w:t>
      </w:r>
      <w:r w:rsidR="00924516" w:rsidRPr="00066A4A">
        <w:t>: Szablon zadania na pracę dyplomową</w:t>
      </w:r>
    </w:p>
    <w:p w14:paraId="784CFFAF" w14:textId="369021FA" w:rsidR="004D11F1" w:rsidRPr="00066A4A" w:rsidRDefault="004D11F1" w:rsidP="00C52006">
      <w:pPr>
        <w:pStyle w:val="Bezodstpw"/>
      </w:pPr>
      <w:r w:rsidRPr="00066A4A">
        <w:t>Załącznik 2: Zasady pisania prac dyplomow</w:t>
      </w:r>
      <w:r w:rsidR="00924516" w:rsidRPr="00066A4A">
        <w:t>ych</w:t>
      </w:r>
    </w:p>
    <w:p w14:paraId="784CFFB0" w14:textId="2F2910CC" w:rsidR="003E5EFC" w:rsidRPr="00066A4A" w:rsidRDefault="003E5EFC" w:rsidP="00C52006">
      <w:pPr>
        <w:pStyle w:val="Bezodstpw"/>
      </w:pPr>
      <w:r w:rsidRPr="00066A4A">
        <w:t>Załącznik 3: Oświadczenie studenta o samodzielnym wy</w:t>
      </w:r>
      <w:r w:rsidR="00924516" w:rsidRPr="00066A4A">
        <w:t>konaniu pracy dyplomowej oraz o </w:t>
      </w:r>
      <w:r w:rsidRPr="00066A4A">
        <w:t>zgodności wersji el</w:t>
      </w:r>
      <w:r w:rsidR="00924516" w:rsidRPr="00066A4A">
        <w:t>ektronicznej z wersją drukowaną</w:t>
      </w:r>
    </w:p>
    <w:p w14:paraId="784CFFB1" w14:textId="4EA3D45D" w:rsidR="004D11F1" w:rsidRPr="00066A4A" w:rsidRDefault="004D11F1" w:rsidP="00C52006">
      <w:pPr>
        <w:pStyle w:val="Bezodstpw"/>
      </w:pPr>
      <w:r w:rsidRPr="00066A4A">
        <w:t xml:space="preserve">Załącznik </w:t>
      </w:r>
      <w:r w:rsidR="003E5EFC" w:rsidRPr="00066A4A">
        <w:t>4</w:t>
      </w:r>
      <w:r w:rsidR="000C0EED" w:rsidRPr="00066A4A">
        <w:t xml:space="preserve">: </w:t>
      </w:r>
      <w:r w:rsidR="00494E7F">
        <w:rPr>
          <w:color w:val="000000" w:themeColor="text1"/>
        </w:rPr>
        <w:t>O</w:t>
      </w:r>
      <w:r w:rsidR="00494E7F" w:rsidRPr="00066A4A">
        <w:rPr>
          <w:color w:val="000000" w:themeColor="text1"/>
        </w:rPr>
        <w:t>pini</w:t>
      </w:r>
      <w:r w:rsidR="00494E7F">
        <w:rPr>
          <w:color w:val="000000" w:themeColor="text1"/>
        </w:rPr>
        <w:t>a</w:t>
      </w:r>
      <w:r w:rsidR="00494E7F" w:rsidRPr="00066A4A">
        <w:rPr>
          <w:color w:val="000000" w:themeColor="text1"/>
        </w:rPr>
        <w:t xml:space="preserve"> o dopuszczeniu studenta do egzaminu dyplomowego</w:t>
      </w:r>
    </w:p>
    <w:p w14:paraId="784CFFB2" w14:textId="77777777" w:rsidR="000C0EED" w:rsidRPr="00066A4A" w:rsidRDefault="000C0EED" w:rsidP="00E421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784CFFB3" w14:textId="77777777" w:rsidR="000C0EED" w:rsidRPr="00066A4A" w:rsidRDefault="000C0EED" w:rsidP="00E421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784D00CE" w14:textId="52EBF66E" w:rsidR="00C3781F" w:rsidRPr="00863C5C" w:rsidRDefault="00C3781F" w:rsidP="00863C5C">
      <w:pPr>
        <w:rPr>
          <w:rFonts w:cstheme="minorHAnsi"/>
          <w:color w:val="000000"/>
        </w:rPr>
      </w:pPr>
    </w:p>
    <w:sectPr w:rsidR="00C3781F" w:rsidRPr="00863C5C" w:rsidSect="009B7EA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4E1"/>
    <w:multiLevelType w:val="hybridMultilevel"/>
    <w:tmpl w:val="F294A9A6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5FB"/>
    <w:multiLevelType w:val="hybridMultilevel"/>
    <w:tmpl w:val="4454CC34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3E38"/>
    <w:multiLevelType w:val="hybridMultilevel"/>
    <w:tmpl w:val="5228359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B1A90"/>
    <w:multiLevelType w:val="hybridMultilevel"/>
    <w:tmpl w:val="63984E52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0AA167C9"/>
    <w:multiLevelType w:val="hybridMultilevel"/>
    <w:tmpl w:val="F120D7C0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6625714"/>
    <w:multiLevelType w:val="hybridMultilevel"/>
    <w:tmpl w:val="6F6291C4"/>
    <w:lvl w:ilvl="0" w:tplc="24CABE48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A745E"/>
    <w:multiLevelType w:val="hybridMultilevel"/>
    <w:tmpl w:val="F69A0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64939"/>
    <w:multiLevelType w:val="hybridMultilevel"/>
    <w:tmpl w:val="B13E1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51782"/>
    <w:multiLevelType w:val="hybridMultilevel"/>
    <w:tmpl w:val="F0AEE170"/>
    <w:lvl w:ilvl="0" w:tplc="04150019">
      <w:start w:val="1"/>
      <w:numFmt w:val="lowerLetter"/>
      <w:lvlText w:val="%1."/>
      <w:lvlJc w:val="left"/>
      <w:pPr>
        <w:ind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612B1"/>
    <w:multiLevelType w:val="hybridMultilevel"/>
    <w:tmpl w:val="72105C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7328"/>
    <w:multiLevelType w:val="hybridMultilevel"/>
    <w:tmpl w:val="18F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E36F0"/>
    <w:multiLevelType w:val="hybridMultilevel"/>
    <w:tmpl w:val="F6AA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C053BC"/>
    <w:multiLevelType w:val="hybridMultilevel"/>
    <w:tmpl w:val="AD0A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 w15:restartNumberingAfterBreak="0">
    <w:nsid w:val="2BCB5834"/>
    <w:multiLevelType w:val="hybridMultilevel"/>
    <w:tmpl w:val="B9E8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752792"/>
    <w:multiLevelType w:val="hybridMultilevel"/>
    <w:tmpl w:val="EB9A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36D0E"/>
    <w:multiLevelType w:val="hybridMultilevel"/>
    <w:tmpl w:val="00949DFA"/>
    <w:lvl w:ilvl="0" w:tplc="7F52D6B2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60708"/>
    <w:multiLevelType w:val="hybridMultilevel"/>
    <w:tmpl w:val="CDCCBAC8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6293C"/>
    <w:multiLevelType w:val="hybridMultilevel"/>
    <w:tmpl w:val="3DC2A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2E22E9"/>
    <w:multiLevelType w:val="hybridMultilevel"/>
    <w:tmpl w:val="E57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374A"/>
    <w:multiLevelType w:val="hybridMultilevel"/>
    <w:tmpl w:val="C2049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5674B"/>
    <w:multiLevelType w:val="hybridMultilevel"/>
    <w:tmpl w:val="AD0A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0526F"/>
    <w:multiLevelType w:val="hybridMultilevel"/>
    <w:tmpl w:val="49745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942A69"/>
    <w:multiLevelType w:val="hybridMultilevel"/>
    <w:tmpl w:val="7C6EE9D2"/>
    <w:lvl w:ilvl="0" w:tplc="D6D41DE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508F7"/>
    <w:multiLevelType w:val="hybridMultilevel"/>
    <w:tmpl w:val="22CE84A2"/>
    <w:lvl w:ilvl="0" w:tplc="0682EE7C">
      <w:start w:val="1"/>
      <w:numFmt w:val="decimal"/>
      <w:lvlText w:val="%1)"/>
      <w:lvlJc w:val="left"/>
      <w:pPr>
        <w:tabs>
          <w:tab w:val="num" w:pos="360"/>
        </w:tabs>
        <w:ind w:left="786" w:hanging="426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3"/>
  </w:num>
  <w:num w:numId="5">
    <w:abstractNumId w:val="14"/>
  </w:num>
  <w:num w:numId="6">
    <w:abstractNumId w:val="11"/>
  </w:num>
  <w:num w:numId="7">
    <w:abstractNumId w:val="24"/>
  </w:num>
  <w:num w:numId="8">
    <w:abstractNumId w:val="16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23"/>
  </w:num>
  <w:num w:numId="14">
    <w:abstractNumId w:val="2"/>
  </w:num>
  <w:num w:numId="15">
    <w:abstractNumId w:val="10"/>
  </w:num>
  <w:num w:numId="16">
    <w:abstractNumId w:val="9"/>
  </w:num>
  <w:num w:numId="17">
    <w:abstractNumId w:val="17"/>
  </w:num>
  <w:num w:numId="18">
    <w:abstractNumId w:val="3"/>
  </w:num>
  <w:num w:numId="19">
    <w:abstractNumId w:val="20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0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TY2MgRiC3MLCyUdpeDU4uLM/DyQAqNaAPwlcS4sAAAA"/>
  </w:docVars>
  <w:rsids>
    <w:rsidRoot w:val="005E2D87"/>
    <w:rsid w:val="0000338C"/>
    <w:rsid w:val="000038E4"/>
    <w:rsid w:val="00003CE5"/>
    <w:rsid w:val="00004AEA"/>
    <w:rsid w:val="00005BEF"/>
    <w:rsid w:val="00012B3D"/>
    <w:rsid w:val="00017312"/>
    <w:rsid w:val="000227A5"/>
    <w:rsid w:val="00024C9F"/>
    <w:rsid w:val="000276BD"/>
    <w:rsid w:val="00037E04"/>
    <w:rsid w:val="00052FBA"/>
    <w:rsid w:val="000532B3"/>
    <w:rsid w:val="000614AB"/>
    <w:rsid w:val="00066A4A"/>
    <w:rsid w:val="000677E5"/>
    <w:rsid w:val="00076636"/>
    <w:rsid w:val="0008095A"/>
    <w:rsid w:val="000A1606"/>
    <w:rsid w:val="000A27FD"/>
    <w:rsid w:val="000B08E3"/>
    <w:rsid w:val="000C001C"/>
    <w:rsid w:val="000C0EED"/>
    <w:rsid w:val="000C575A"/>
    <w:rsid w:val="000D6036"/>
    <w:rsid w:val="000E2441"/>
    <w:rsid w:val="000E36AC"/>
    <w:rsid w:val="000E7571"/>
    <w:rsid w:val="001034FB"/>
    <w:rsid w:val="00103916"/>
    <w:rsid w:val="00110F14"/>
    <w:rsid w:val="0011176F"/>
    <w:rsid w:val="001152CD"/>
    <w:rsid w:val="00130C48"/>
    <w:rsid w:val="00142E7F"/>
    <w:rsid w:val="00167980"/>
    <w:rsid w:val="00180B67"/>
    <w:rsid w:val="00185ED8"/>
    <w:rsid w:val="001C29C3"/>
    <w:rsid w:val="001D0CB1"/>
    <w:rsid w:val="001D4080"/>
    <w:rsid w:val="001D6AF5"/>
    <w:rsid w:val="001E577F"/>
    <w:rsid w:val="002110A8"/>
    <w:rsid w:val="00226315"/>
    <w:rsid w:val="002304D2"/>
    <w:rsid w:val="00251FB7"/>
    <w:rsid w:val="0026527B"/>
    <w:rsid w:val="002654A7"/>
    <w:rsid w:val="002862A0"/>
    <w:rsid w:val="00286858"/>
    <w:rsid w:val="002A2954"/>
    <w:rsid w:val="002B27A9"/>
    <w:rsid w:val="002B4283"/>
    <w:rsid w:val="002B5BBD"/>
    <w:rsid w:val="002C45FB"/>
    <w:rsid w:val="002D2300"/>
    <w:rsid w:val="002E361B"/>
    <w:rsid w:val="002E65CF"/>
    <w:rsid w:val="0030148A"/>
    <w:rsid w:val="00315E15"/>
    <w:rsid w:val="00325B6B"/>
    <w:rsid w:val="003264A3"/>
    <w:rsid w:val="00346DD2"/>
    <w:rsid w:val="00367E08"/>
    <w:rsid w:val="00384C24"/>
    <w:rsid w:val="00397DC2"/>
    <w:rsid w:val="003A7E66"/>
    <w:rsid w:val="003B6056"/>
    <w:rsid w:val="003D025E"/>
    <w:rsid w:val="003D0C3A"/>
    <w:rsid w:val="003D0F99"/>
    <w:rsid w:val="003E1917"/>
    <w:rsid w:val="003E2C98"/>
    <w:rsid w:val="003E59C7"/>
    <w:rsid w:val="003E5EFC"/>
    <w:rsid w:val="003F584D"/>
    <w:rsid w:val="00400A83"/>
    <w:rsid w:val="0042000E"/>
    <w:rsid w:val="00427B6C"/>
    <w:rsid w:val="004324FD"/>
    <w:rsid w:val="00432A9D"/>
    <w:rsid w:val="0043396A"/>
    <w:rsid w:val="00470F99"/>
    <w:rsid w:val="004771CE"/>
    <w:rsid w:val="0047730E"/>
    <w:rsid w:val="00484284"/>
    <w:rsid w:val="00486525"/>
    <w:rsid w:val="00494E7F"/>
    <w:rsid w:val="004D0C73"/>
    <w:rsid w:val="004D11F1"/>
    <w:rsid w:val="004E6683"/>
    <w:rsid w:val="004E720A"/>
    <w:rsid w:val="00501FD7"/>
    <w:rsid w:val="005074D8"/>
    <w:rsid w:val="00507F77"/>
    <w:rsid w:val="00512B7B"/>
    <w:rsid w:val="00514FCB"/>
    <w:rsid w:val="00537362"/>
    <w:rsid w:val="00541103"/>
    <w:rsid w:val="00541513"/>
    <w:rsid w:val="0056089C"/>
    <w:rsid w:val="00564F5B"/>
    <w:rsid w:val="00576ABB"/>
    <w:rsid w:val="00581F6E"/>
    <w:rsid w:val="00597A30"/>
    <w:rsid w:val="005A0DD6"/>
    <w:rsid w:val="005B17E5"/>
    <w:rsid w:val="005C50DD"/>
    <w:rsid w:val="005C5ACA"/>
    <w:rsid w:val="005D1082"/>
    <w:rsid w:val="005E16B1"/>
    <w:rsid w:val="005E2D87"/>
    <w:rsid w:val="005E36BD"/>
    <w:rsid w:val="005E7B58"/>
    <w:rsid w:val="005F4698"/>
    <w:rsid w:val="005F69D0"/>
    <w:rsid w:val="00601428"/>
    <w:rsid w:val="006078C2"/>
    <w:rsid w:val="006125C1"/>
    <w:rsid w:val="00630DC8"/>
    <w:rsid w:val="00632382"/>
    <w:rsid w:val="00633633"/>
    <w:rsid w:val="00650890"/>
    <w:rsid w:val="00662C53"/>
    <w:rsid w:val="00667C1B"/>
    <w:rsid w:val="00671483"/>
    <w:rsid w:val="006765C2"/>
    <w:rsid w:val="006769D9"/>
    <w:rsid w:val="006B3C03"/>
    <w:rsid w:val="006B5AA0"/>
    <w:rsid w:val="006C711C"/>
    <w:rsid w:val="006E25E3"/>
    <w:rsid w:val="006F21ED"/>
    <w:rsid w:val="00710E33"/>
    <w:rsid w:val="00726DB5"/>
    <w:rsid w:val="007301F6"/>
    <w:rsid w:val="007351B6"/>
    <w:rsid w:val="007363EF"/>
    <w:rsid w:val="00754A5E"/>
    <w:rsid w:val="00762D34"/>
    <w:rsid w:val="007635BD"/>
    <w:rsid w:val="007820E7"/>
    <w:rsid w:val="007848B0"/>
    <w:rsid w:val="00794BE1"/>
    <w:rsid w:val="007A79B2"/>
    <w:rsid w:val="007C06B6"/>
    <w:rsid w:val="007C6C54"/>
    <w:rsid w:val="007D09A9"/>
    <w:rsid w:val="007D1877"/>
    <w:rsid w:val="007D7851"/>
    <w:rsid w:val="007F537D"/>
    <w:rsid w:val="008016D3"/>
    <w:rsid w:val="0080715C"/>
    <w:rsid w:val="00812ADB"/>
    <w:rsid w:val="00847C93"/>
    <w:rsid w:val="00847EF3"/>
    <w:rsid w:val="008542F6"/>
    <w:rsid w:val="008564DF"/>
    <w:rsid w:val="00863C5C"/>
    <w:rsid w:val="0086624A"/>
    <w:rsid w:val="008858D1"/>
    <w:rsid w:val="008A1C40"/>
    <w:rsid w:val="008B5DA2"/>
    <w:rsid w:val="008F40CF"/>
    <w:rsid w:val="008F668F"/>
    <w:rsid w:val="008F6F3C"/>
    <w:rsid w:val="00904532"/>
    <w:rsid w:val="00906F30"/>
    <w:rsid w:val="009122AA"/>
    <w:rsid w:val="00915C02"/>
    <w:rsid w:val="00924516"/>
    <w:rsid w:val="009377A5"/>
    <w:rsid w:val="00941DB3"/>
    <w:rsid w:val="0094237C"/>
    <w:rsid w:val="0095274B"/>
    <w:rsid w:val="00955C7C"/>
    <w:rsid w:val="00973ABF"/>
    <w:rsid w:val="00975F9A"/>
    <w:rsid w:val="00982454"/>
    <w:rsid w:val="00987461"/>
    <w:rsid w:val="009956C7"/>
    <w:rsid w:val="009B06E2"/>
    <w:rsid w:val="009B5879"/>
    <w:rsid w:val="009B7EA4"/>
    <w:rsid w:val="009C17C7"/>
    <w:rsid w:val="009D2BAA"/>
    <w:rsid w:val="009E6433"/>
    <w:rsid w:val="009F28C5"/>
    <w:rsid w:val="009F2D07"/>
    <w:rsid w:val="009F3EC7"/>
    <w:rsid w:val="00A0258F"/>
    <w:rsid w:val="00A377B5"/>
    <w:rsid w:val="00A62FEE"/>
    <w:rsid w:val="00A70388"/>
    <w:rsid w:val="00A70515"/>
    <w:rsid w:val="00A70E90"/>
    <w:rsid w:val="00A76403"/>
    <w:rsid w:val="00A82CE2"/>
    <w:rsid w:val="00A87422"/>
    <w:rsid w:val="00A87F95"/>
    <w:rsid w:val="00A9287A"/>
    <w:rsid w:val="00A9749F"/>
    <w:rsid w:val="00AA4ED4"/>
    <w:rsid w:val="00AA510C"/>
    <w:rsid w:val="00AA6002"/>
    <w:rsid w:val="00AB0FBC"/>
    <w:rsid w:val="00AB10AD"/>
    <w:rsid w:val="00AC4C09"/>
    <w:rsid w:val="00B05644"/>
    <w:rsid w:val="00B135D4"/>
    <w:rsid w:val="00B26494"/>
    <w:rsid w:val="00B304D7"/>
    <w:rsid w:val="00B41356"/>
    <w:rsid w:val="00B74C79"/>
    <w:rsid w:val="00B87C10"/>
    <w:rsid w:val="00BB7113"/>
    <w:rsid w:val="00BC6888"/>
    <w:rsid w:val="00BD48AE"/>
    <w:rsid w:val="00BD7359"/>
    <w:rsid w:val="00BF0A5A"/>
    <w:rsid w:val="00BF72B9"/>
    <w:rsid w:val="00BF72F8"/>
    <w:rsid w:val="00C00674"/>
    <w:rsid w:val="00C2140E"/>
    <w:rsid w:val="00C24110"/>
    <w:rsid w:val="00C25FEB"/>
    <w:rsid w:val="00C26399"/>
    <w:rsid w:val="00C272ED"/>
    <w:rsid w:val="00C3228F"/>
    <w:rsid w:val="00C3781F"/>
    <w:rsid w:val="00C50B8A"/>
    <w:rsid w:val="00C50FF0"/>
    <w:rsid w:val="00C52006"/>
    <w:rsid w:val="00C640FD"/>
    <w:rsid w:val="00C937AF"/>
    <w:rsid w:val="00CA172E"/>
    <w:rsid w:val="00CA2A6E"/>
    <w:rsid w:val="00CA5CD4"/>
    <w:rsid w:val="00CB7BE1"/>
    <w:rsid w:val="00CC099A"/>
    <w:rsid w:val="00CC2E82"/>
    <w:rsid w:val="00CF476B"/>
    <w:rsid w:val="00D00EBB"/>
    <w:rsid w:val="00D02108"/>
    <w:rsid w:val="00D154E3"/>
    <w:rsid w:val="00D157E6"/>
    <w:rsid w:val="00D24E25"/>
    <w:rsid w:val="00D43C80"/>
    <w:rsid w:val="00D471BA"/>
    <w:rsid w:val="00D62EEE"/>
    <w:rsid w:val="00D702D6"/>
    <w:rsid w:val="00D732DF"/>
    <w:rsid w:val="00D8621E"/>
    <w:rsid w:val="00D97C4F"/>
    <w:rsid w:val="00DA1384"/>
    <w:rsid w:val="00DB6009"/>
    <w:rsid w:val="00DC1008"/>
    <w:rsid w:val="00DC6AFD"/>
    <w:rsid w:val="00DD4A78"/>
    <w:rsid w:val="00DD642D"/>
    <w:rsid w:val="00DD73A5"/>
    <w:rsid w:val="00DE3E1C"/>
    <w:rsid w:val="00E0404C"/>
    <w:rsid w:val="00E046D6"/>
    <w:rsid w:val="00E059AF"/>
    <w:rsid w:val="00E21872"/>
    <w:rsid w:val="00E4214F"/>
    <w:rsid w:val="00E53162"/>
    <w:rsid w:val="00E57B89"/>
    <w:rsid w:val="00E61439"/>
    <w:rsid w:val="00E6252B"/>
    <w:rsid w:val="00E731E4"/>
    <w:rsid w:val="00E76898"/>
    <w:rsid w:val="00E815BD"/>
    <w:rsid w:val="00E8171E"/>
    <w:rsid w:val="00E83382"/>
    <w:rsid w:val="00EA0CC3"/>
    <w:rsid w:val="00EA256B"/>
    <w:rsid w:val="00EA3C1D"/>
    <w:rsid w:val="00EA48E5"/>
    <w:rsid w:val="00EA4CEB"/>
    <w:rsid w:val="00EB1FC3"/>
    <w:rsid w:val="00EB4FDC"/>
    <w:rsid w:val="00EC1F88"/>
    <w:rsid w:val="00EC34C0"/>
    <w:rsid w:val="00EC7680"/>
    <w:rsid w:val="00EF539B"/>
    <w:rsid w:val="00F02DE0"/>
    <w:rsid w:val="00F15532"/>
    <w:rsid w:val="00F2023E"/>
    <w:rsid w:val="00F24162"/>
    <w:rsid w:val="00F27503"/>
    <w:rsid w:val="00F306AC"/>
    <w:rsid w:val="00F30C2A"/>
    <w:rsid w:val="00F55D58"/>
    <w:rsid w:val="00F60DB6"/>
    <w:rsid w:val="00F74D6F"/>
    <w:rsid w:val="00F8138C"/>
    <w:rsid w:val="00F904FE"/>
    <w:rsid w:val="00F91F01"/>
    <w:rsid w:val="00FB35E9"/>
    <w:rsid w:val="00FB451B"/>
    <w:rsid w:val="00FC1B26"/>
    <w:rsid w:val="00FF61F6"/>
    <w:rsid w:val="0A1530FB"/>
    <w:rsid w:val="1039BB14"/>
    <w:rsid w:val="1243306E"/>
    <w:rsid w:val="14677BAE"/>
    <w:rsid w:val="164F6E5D"/>
    <w:rsid w:val="16EF6756"/>
    <w:rsid w:val="178B2794"/>
    <w:rsid w:val="1CF41A1F"/>
    <w:rsid w:val="1E5D3AC1"/>
    <w:rsid w:val="1E9A4EA8"/>
    <w:rsid w:val="2D279FCE"/>
    <w:rsid w:val="30BF018D"/>
    <w:rsid w:val="317522A4"/>
    <w:rsid w:val="31C4312D"/>
    <w:rsid w:val="33D4DEAB"/>
    <w:rsid w:val="373C56BA"/>
    <w:rsid w:val="3BB9EAA4"/>
    <w:rsid w:val="3F8F17E4"/>
    <w:rsid w:val="42AAD7F3"/>
    <w:rsid w:val="4716AB3C"/>
    <w:rsid w:val="47930D33"/>
    <w:rsid w:val="4A0F0B5A"/>
    <w:rsid w:val="4A6B985A"/>
    <w:rsid w:val="4AA3A84A"/>
    <w:rsid w:val="4B6DAB14"/>
    <w:rsid w:val="4CA75582"/>
    <w:rsid w:val="4ECE217F"/>
    <w:rsid w:val="511F0539"/>
    <w:rsid w:val="531375EB"/>
    <w:rsid w:val="53627E61"/>
    <w:rsid w:val="537B0E4B"/>
    <w:rsid w:val="53823E95"/>
    <w:rsid w:val="5642F4BC"/>
    <w:rsid w:val="59C59C79"/>
    <w:rsid w:val="5B07E916"/>
    <w:rsid w:val="5B30540C"/>
    <w:rsid w:val="5F5647AF"/>
    <w:rsid w:val="5FD850C2"/>
    <w:rsid w:val="613C4C40"/>
    <w:rsid w:val="625487B7"/>
    <w:rsid w:val="64A7DAF0"/>
    <w:rsid w:val="6799D6B2"/>
    <w:rsid w:val="697F018E"/>
    <w:rsid w:val="6ABC2551"/>
    <w:rsid w:val="6D11AE9F"/>
    <w:rsid w:val="6D51DEC8"/>
    <w:rsid w:val="6D612161"/>
    <w:rsid w:val="6DA61850"/>
    <w:rsid w:val="734D6573"/>
    <w:rsid w:val="7AEE706D"/>
    <w:rsid w:val="7B2B152F"/>
    <w:rsid w:val="7DA2179E"/>
    <w:rsid w:val="7F8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CFF56"/>
  <w15:docId w15:val="{3D8668C9-31C1-47C2-9BC7-CB8CD12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F3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4F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CD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87"/>
    <w:pPr>
      <w:ind w:left="720"/>
      <w:contextualSpacing/>
    </w:pPr>
  </w:style>
  <w:style w:type="table" w:styleId="Tabela-Siatka">
    <w:name w:val="Table Grid"/>
    <w:basedOn w:val="Standardowy"/>
    <w:uiPriority w:val="39"/>
    <w:rsid w:val="00BD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48A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C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539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34FB"/>
    <w:rPr>
      <w:rFonts w:asciiTheme="majorHAnsi" w:eastAsiaTheme="majorEastAsia" w:hAnsiTheme="majorHAnsi" w:cstheme="majorBidi"/>
      <w:sz w:val="26"/>
      <w:szCs w:val="26"/>
    </w:rPr>
  </w:style>
  <w:style w:type="paragraph" w:styleId="Bezodstpw">
    <w:name w:val="No Spacing"/>
    <w:uiPriority w:val="1"/>
    <w:qFormat/>
    <w:rsid w:val="00185ED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4ECDE-A379-4B4D-AB13-8378749D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Wikło</cp:lastModifiedBy>
  <cp:revision>12</cp:revision>
  <cp:lastPrinted>2022-01-13T10:16:00Z</cp:lastPrinted>
  <dcterms:created xsi:type="dcterms:W3CDTF">2022-02-17T16:29:00Z</dcterms:created>
  <dcterms:modified xsi:type="dcterms:W3CDTF">2022-02-18T11:45:00Z</dcterms:modified>
</cp:coreProperties>
</file>